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3504" w:rsidRPr="00B01ADB" w:rsidRDefault="00E13504" w:rsidP="00B01ADB">
      <w:pPr>
        <w:jc w:val="center"/>
        <w:rPr>
          <w:rFonts w:hint="eastAsia"/>
          <w:b/>
          <w:color w:val="FF0000"/>
          <w:sz w:val="22"/>
          <w:szCs w:val="36"/>
        </w:rPr>
      </w:pPr>
    </w:p>
    <w:p w:rsidR="00A21B94" w:rsidRPr="00B01ADB" w:rsidRDefault="00A21B94" w:rsidP="00B01ADB">
      <w:pPr>
        <w:widowControl/>
        <w:jc w:val="center"/>
        <w:rPr>
          <w:rFonts w:ascii="宋体" w:hAnsi="宋体" w:cs="Arial"/>
          <w:color w:val="333333"/>
          <w:kern w:val="0"/>
          <w:sz w:val="22"/>
          <w:szCs w:val="32"/>
        </w:rPr>
      </w:pPr>
      <w:r w:rsidRPr="00B01ADB">
        <w:rPr>
          <w:rFonts w:ascii="宋体" w:hAnsi="宋体" w:cs="Arial"/>
          <w:bCs/>
          <w:color w:val="333333"/>
          <w:kern w:val="0"/>
          <w:sz w:val="22"/>
          <w:szCs w:val="32"/>
        </w:rPr>
        <w:t>窦娥冤·教案</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【教学目标】</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1、初步了解元杂剧的特点。</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2、通过窦娥冤这一冤案，认识元代社会黑暗和统治者的残暴，认识当时阶级矛盾的尖锐。认识窦娥的刚烈性格和反抗精神。</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3、从文学鉴赏的角度理解关汉卿设计三桩誓愿应验的用意。</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【课时安排】二课时。</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【教学过程】</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 一、导入新课</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1、介绍关汉卿：关汉卿，号己斋叟，金末元初大都（现北京）人。元代杂剧的代表作家，也是我国戏剧史上最早也最伟大的戏剧作家。他与郑光祖、白朴、马致远齐名，被称为“元曲四大家”。元代人说他：“生而凋搅，博学能文，滑稽多智，蕴籍风流，为一时之冠。”他曾在散曲《南吕一枝花·不伏老》中说自己精音律，会吟诗，能吹萧弹琴，歌唱舞蹈，也会下棋射猎，多才多艺。他一生创作杂剧有60多部，但大都散失，现仅存15部。《窦娥冤》《救风尘》《望江亭》《单刀会》等流传很广。其中的《窦娥冤》是我国十大古典悲剧之一。1956年，他的名字被列入世界文化名人之列。</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2、 关于元杂剧：</w:t>
      </w:r>
    </w:p>
    <w:p w:rsidR="00A21B94" w:rsidRPr="00B01ADB" w:rsidRDefault="00A21B94" w:rsidP="00B01ADB">
      <w:pPr>
        <w:widowControl/>
        <w:ind w:firstLineChars="200" w:firstLine="440"/>
        <w:jc w:val="left"/>
        <w:rPr>
          <w:rFonts w:ascii="宋体" w:hAnsi="宋体" w:cs="Arial"/>
          <w:color w:val="333333"/>
          <w:kern w:val="0"/>
          <w:sz w:val="22"/>
          <w:szCs w:val="24"/>
        </w:rPr>
      </w:pPr>
      <w:r w:rsidRPr="00B01ADB">
        <w:rPr>
          <w:rFonts w:ascii="宋体" w:hAnsi="宋体" w:cs="Arial"/>
          <w:color w:val="333333"/>
          <w:kern w:val="0"/>
          <w:sz w:val="22"/>
          <w:szCs w:val="24"/>
        </w:rPr>
        <w:t>元杂剧有一套较严格的体制：</w:t>
      </w:r>
    </w:p>
    <w:p w:rsidR="00A21B94" w:rsidRPr="00B01ADB" w:rsidRDefault="00A21B94" w:rsidP="00B01ADB">
      <w:pPr>
        <w:widowControl/>
        <w:ind w:firstLineChars="200" w:firstLine="440"/>
        <w:jc w:val="left"/>
        <w:rPr>
          <w:rFonts w:ascii="宋体" w:hAnsi="宋体" w:cs="Arial"/>
          <w:color w:val="333333"/>
          <w:kern w:val="0"/>
          <w:sz w:val="22"/>
          <w:szCs w:val="24"/>
        </w:rPr>
      </w:pPr>
      <w:r w:rsidRPr="00B01ADB">
        <w:rPr>
          <w:rFonts w:ascii="宋体" w:hAnsi="宋体" w:cs="Arial"/>
          <w:color w:val="333333"/>
          <w:kern w:val="0"/>
          <w:sz w:val="22"/>
          <w:szCs w:val="24"/>
        </w:rPr>
        <w:t>结构：元杂剧一般是一本四折演一完整的故事，个别的有五折、六折或多本连演。折是音乐组织的单元，也是故事情节发展的自然段落，它不受时间、地点的限制，每一折大都包括较多的场次，类似于现代戏剧的“幕”。有的杂剧还有“楔子”，通常在第一折之前起交代作用。相当于现代剧的序幕，用来说明情节，介绍人物。杂剧每折限用同一宫调的曲牌组成的一套曲子。</w:t>
      </w:r>
    </w:p>
    <w:p w:rsidR="00A21B94" w:rsidRPr="00B01ADB" w:rsidRDefault="00A21B94" w:rsidP="00B01ADB">
      <w:pPr>
        <w:widowControl/>
        <w:ind w:firstLineChars="200" w:firstLine="440"/>
        <w:jc w:val="left"/>
        <w:rPr>
          <w:rFonts w:ascii="宋体" w:hAnsi="宋体" w:cs="Arial"/>
          <w:color w:val="333333"/>
          <w:kern w:val="0"/>
          <w:sz w:val="22"/>
          <w:szCs w:val="24"/>
        </w:rPr>
      </w:pPr>
      <w:r w:rsidRPr="00B01ADB">
        <w:rPr>
          <w:rFonts w:ascii="宋体" w:hAnsi="宋体" w:cs="Arial"/>
          <w:color w:val="333333"/>
          <w:kern w:val="0"/>
          <w:sz w:val="22"/>
          <w:szCs w:val="24"/>
        </w:rPr>
        <w:t>角色：扮演的角色有末、旦、净、丑等。元杂剧每本戏只有一个主角，男主角称正末，女主角称正旦。此外，男配角有副末（次主角）、外末（老年男子）、小末（少年）等；女配角有副旦、外旦、小旦等。</w:t>
      </w:r>
    </w:p>
    <w:p w:rsidR="00A21B94" w:rsidRPr="00B01ADB" w:rsidRDefault="00A21B94" w:rsidP="00B01ADB">
      <w:pPr>
        <w:widowControl/>
        <w:ind w:firstLineChars="200" w:firstLine="440"/>
        <w:jc w:val="left"/>
        <w:rPr>
          <w:rFonts w:ascii="宋体" w:hAnsi="宋体" w:cs="Arial"/>
          <w:color w:val="333333"/>
          <w:kern w:val="0"/>
          <w:sz w:val="22"/>
          <w:szCs w:val="24"/>
        </w:rPr>
      </w:pPr>
      <w:r w:rsidRPr="00B01ADB">
        <w:rPr>
          <w:rFonts w:ascii="宋体" w:hAnsi="宋体" w:cs="Arial"/>
          <w:color w:val="333333"/>
          <w:kern w:val="0"/>
          <w:sz w:val="22"/>
          <w:szCs w:val="24"/>
        </w:rPr>
        <w:t>净：俗称“大花脸”，大都扮演性格、相貌上有特异之处的人物。如张飞、李逵。丑：俗称“小花脸”，大抵扮演男次要人物。此外，还有孛（bó）老（老头儿）、卜儿（老妇人）、孤（官员）、徕儿（小厮）。演出时一本四折都由正末或正旦独唱。（其他角色只有说白），分别称为“末本”或“旦本”。</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剧本的构成：剧本由唱、科、白三部分构成。</w:t>
      </w:r>
    </w:p>
    <w:p w:rsidR="00A21B94" w:rsidRPr="00B01ADB" w:rsidRDefault="00A21B94" w:rsidP="00B01ADB">
      <w:pPr>
        <w:widowControl/>
        <w:ind w:firstLineChars="200" w:firstLine="440"/>
        <w:jc w:val="left"/>
        <w:rPr>
          <w:rFonts w:ascii="宋体" w:hAnsi="宋体" w:cs="Arial"/>
          <w:color w:val="333333"/>
          <w:kern w:val="0"/>
          <w:sz w:val="22"/>
          <w:szCs w:val="24"/>
        </w:rPr>
      </w:pPr>
      <w:r w:rsidRPr="00B01ADB">
        <w:rPr>
          <w:rFonts w:ascii="宋体" w:hAnsi="宋体" w:cs="Arial"/>
          <w:color w:val="333333"/>
          <w:kern w:val="0"/>
          <w:sz w:val="22"/>
          <w:szCs w:val="24"/>
        </w:rPr>
        <w:t>唱词是按一定的宫调（乐调）、曲牌（曲谱）写成的韵文。元杂剧规定，每一折戏，唱同一宫调的一套曲子，其宫调和每套曲子的先后顺序都有惯例规定。元杂剧的唱词按一定宫凋写成。共分五个宫(五个全音阶)：正宫、中吕宫、南昌宫、仙吕宫、黄钟宫，分别个当于现在的C、D、E、G、A五个乐调(谱号)；曲牌，相当于现在的调号和板号(如二黄散板、西皮快板等)，也即简谱中的曲谱和节拍。元杂剧中一折限于一调一韵。</w:t>
      </w:r>
    </w:p>
    <w:p w:rsidR="00A21B94" w:rsidRPr="00B01ADB" w:rsidRDefault="00A21B94" w:rsidP="00B01ADB">
      <w:pPr>
        <w:widowControl/>
        <w:ind w:firstLineChars="200" w:firstLine="440"/>
        <w:jc w:val="left"/>
        <w:rPr>
          <w:rFonts w:ascii="宋体" w:hAnsi="宋体" w:cs="Arial"/>
          <w:color w:val="333333"/>
          <w:kern w:val="0"/>
          <w:sz w:val="22"/>
          <w:szCs w:val="24"/>
        </w:rPr>
      </w:pPr>
      <w:r w:rsidRPr="00B01ADB">
        <w:rPr>
          <w:rFonts w:ascii="宋体" w:hAnsi="宋体" w:cs="Arial"/>
          <w:color w:val="333333"/>
          <w:kern w:val="0"/>
          <w:sz w:val="22"/>
          <w:szCs w:val="24"/>
        </w:rPr>
        <w:t>科是戏剧动作的总称。包括舞台的程式、武打和舞蹈。科范或叫“科”“介”，是关于动作、表情或其他方面的舞台提示，如“笑科”“见科”“把盏科”“做掩泪科”“内作起风科”等。</w:t>
      </w:r>
    </w:p>
    <w:p w:rsidR="00A21B94" w:rsidRPr="00B01ADB" w:rsidRDefault="00A21B94" w:rsidP="00B01ADB">
      <w:pPr>
        <w:widowControl/>
        <w:ind w:firstLineChars="200" w:firstLine="440"/>
        <w:jc w:val="left"/>
        <w:rPr>
          <w:rFonts w:ascii="宋体" w:hAnsi="宋体" w:cs="Arial"/>
          <w:color w:val="333333"/>
          <w:kern w:val="0"/>
          <w:sz w:val="22"/>
          <w:szCs w:val="24"/>
        </w:rPr>
      </w:pPr>
      <w:r w:rsidRPr="00B01ADB">
        <w:rPr>
          <w:rFonts w:ascii="宋体" w:hAnsi="宋体" w:cs="Arial"/>
          <w:color w:val="333333"/>
          <w:kern w:val="0"/>
          <w:sz w:val="22"/>
          <w:szCs w:val="24"/>
        </w:rPr>
        <w:t>白是“宾白”，是剧中人的说白部分。”宾白又分以下四种：对白：人物对话；独白：人物自叙；旁白：背过别的人物自叙心理话；带白：唱词中的插话。宾白是元杂剧中重要的有机组成部分。所谓“曲白相生，方尽剧情之妙”，正说明这一点。</w:t>
      </w:r>
    </w:p>
    <w:p w:rsidR="00A21B94" w:rsidRPr="00B01ADB" w:rsidRDefault="00A21B94" w:rsidP="00B01ADB">
      <w:pPr>
        <w:widowControl/>
        <w:ind w:firstLineChars="200" w:firstLine="440"/>
        <w:jc w:val="left"/>
        <w:rPr>
          <w:rFonts w:ascii="宋体" w:hAnsi="宋体" w:cs="Arial"/>
          <w:color w:val="333333"/>
          <w:kern w:val="0"/>
          <w:sz w:val="22"/>
          <w:szCs w:val="24"/>
        </w:rPr>
      </w:pPr>
      <w:r w:rsidRPr="00B01ADB">
        <w:rPr>
          <w:rFonts w:ascii="宋体" w:hAnsi="宋体" w:cs="Arial"/>
          <w:color w:val="333333"/>
          <w:kern w:val="0"/>
          <w:sz w:val="22"/>
          <w:szCs w:val="24"/>
        </w:rPr>
        <w:lastRenderedPageBreak/>
        <w:t>此外，每本杂剧结尾处有两句或四句诗句，用以概括全剧思想，提出本剧剧名。例如，“秉鉴持衡廉访法，感天动地窦娥冤”。末句是戏的全名，“窦娥冤”则是简名。</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二、研读课文</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1、 在课文中共出现多少曲牌？都属什么宫调？</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明确：共出现10个曲牌，都属于正宫调。</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2、根据10个曲牌和故事情节，把课文分成若干层次。</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明确：10个曲牌有3个层次。使剧情有张有弛，有烘托、有渲染，扣人心弦，催人泪下。</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第一层是［端正好］［滚绣球］两个曲牌，大意是窦娥指斥天地鬼神。</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第二层是[倘秀才]至［鲍老儿］四个曲牌，大意是窦娥告别婆婆。</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第三层是[耍孩儿]至［煞尾］四个曲牌。大意是窦娥发下三大誓愿。</w:t>
      </w:r>
    </w:p>
    <w:p w:rsidR="00A21B94" w:rsidRPr="00B01ADB" w:rsidRDefault="00A21B94" w:rsidP="00B01ADB">
      <w:pPr>
        <w:widowControl/>
        <w:jc w:val="left"/>
        <w:rPr>
          <w:rFonts w:ascii="宋体" w:hAnsi="宋体" w:cs="Arial" w:hint="eastAsia"/>
          <w:color w:val="333333"/>
          <w:kern w:val="0"/>
          <w:sz w:val="22"/>
          <w:szCs w:val="24"/>
        </w:rPr>
      </w:pP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分析第一层：</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齐读第一层两支曲子。</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提问：窦娥为什么要指斥天地鬼神？</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明确：窦娥诉说自己莫名其妙犯法受刑，冤屈之大可“动地惊天”。又因为窦娥的冲突对象隐于幕后，而天地鬼神便成了她的指斥对象。由于内心的悲愤难以控制，便构成了对天地的怨恨与控诉。天地，在古代人的意识里，是被看作能够主宰世间万物包括人的命运的最神圣的东西。是不容侵犯的。但由于窦娥的冤情深重，而天地面对人间的邪恶残暴竟无动于衷，所以窦娥唱出“怎不将天地也生埋怨”的唱词时，便自然得到了人们的共鸣。</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 [滚绣球]</w:t>
      </w:r>
    </w:p>
    <w:p w:rsidR="00A21B94" w:rsidRPr="00B01ADB" w:rsidRDefault="00A21B94" w:rsidP="00B01ADB">
      <w:pPr>
        <w:widowControl/>
        <w:ind w:firstLineChars="200" w:firstLine="440"/>
        <w:jc w:val="left"/>
        <w:rPr>
          <w:rFonts w:ascii="宋体" w:hAnsi="宋体" w:cs="Arial"/>
          <w:color w:val="333333"/>
          <w:kern w:val="0"/>
          <w:sz w:val="22"/>
          <w:szCs w:val="24"/>
        </w:rPr>
      </w:pPr>
      <w:r w:rsidRPr="00B01ADB">
        <w:rPr>
          <w:rFonts w:ascii="宋体" w:hAnsi="宋体" w:cs="Arial"/>
          <w:color w:val="333333"/>
          <w:kern w:val="0"/>
          <w:sz w:val="22"/>
          <w:szCs w:val="24"/>
        </w:rPr>
        <w:t>明确：作为封建社会中的一普通女子，窦娥对神明的天地本应深信不移，可是残酷的社会现实使她对天地鬼神由信赖而怀疑，由怀疑又转为愤怒的控诉：“天地也！做得个怕硬欺软，却原来也这般顺水推船！地也，你不分好歹何为地！天也，你错勘贤愚枉做天！”这样，窦娥通过自己叫天天不应，叫地地不灵，含冤难辩的悲惨经历，认识到了善良的人的贫穷命短，罪恶的人富贵延寿的社会现实，表现了她的觉醒意识和强烈的反抗精神。作为封建社会一个弱女子的窦娥，认识了封建社会的罪恶又能怎么样？她除了对天地日月鬼神进行愤怒的控诉以外，只能是“落得两泪涟涟”。</w:t>
      </w:r>
    </w:p>
    <w:p w:rsidR="00A21B94" w:rsidRPr="00B01ADB" w:rsidRDefault="00A21B94" w:rsidP="00B01ADB">
      <w:pPr>
        <w:widowControl/>
        <w:jc w:val="left"/>
        <w:rPr>
          <w:rFonts w:ascii="宋体" w:hAnsi="宋体" w:cs="Arial" w:hint="eastAsia"/>
          <w:color w:val="333333"/>
          <w:kern w:val="0"/>
          <w:sz w:val="22"/>
          <w:szCs w:val="24"/>
        </w:rPr>
      </w:pPr>
    </w:p>
    <w:p w:rsidR="00A21B94" w:rsidRPr="00B01ADB" w:rsidRDefault="00A21B94" w:rsidP="00B01ADB">
      <w:pPr>
        <w:widowControl/>
        <w:jc w:val="left"/>
        <w:rPr>
          <w:rFonts w:ascii="宋体" w:hAnsi="宋体" w:cs="Arial" w:hint="eastAsia"/>
          <w:color w:val="333333"/>
          <w:kern w:val="0"/>
          <w:sz w:val="22"/>
          <w:szCs w:val="24"/>
        </w:rPr>
      </w:pPr>
      <w:r w:rsidRPr="00B01ADB">
        <w:rPr>
          <w:rFonts w:ascii="宋体" w:hAnsi="宋体" w:cs="Arial"/>
          <w:color w:val="333333"/>
          <w:kern w:val="0"/>
          <w:sz w:val="22"/>
          <w:szCs w:val="24"/>
        </w:rPr>
        <w:t>分析第二层</w:t>
      </w:r>
    </w:p>
    <w:p w:rsidR="00A21B94" w:rsidRPr="00B01ADB" w:rsidRDefault="00A21B94" w:rsidP="00B01ADB">
      <w:pPr>
        <w:widowControl/>
        <w:jc w:val="left"/>
        <w:rPr>
          <w:rFonts w:ascii="宋体" w:hAnsi="宋体" w:cs="Arial" w:hint="eastAsia"/>
          <w:color w:val="333333"/>
          <w:kern w:val="0"/>
          <w:sz w:val="22"/>
          <w:szCs w:val="24"/>
        </w:rPr>
      </w:pP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提问：从“左侧右偏”“前合后偃”两句可见窦娥在赴刑场途中所受的苦难，可她为什么还要提出坚决走后街，舍近而求远呢？</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明确：因为窦娥的婆婆住在前街，怕婆婆看见自己受刑而伤心。这充分显示了她淳朴善良的美好心灵，展示了她性格中温顺善良的一面。</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然而，她的婆婆还是迎面赶来了。关汉卿驾驭语言的能力是惊人的，窦娥对婆婆的一段说白，出自这个封建社会小媳妇的口里是那样的贴切，表现得是那么自然、生动。在戏剧冲突的程度上，由急转缓，由怯转伤，抒情气氛加浓，窦娥的性格更加完美。可见窦娥对婆婆的孝顺，但像这样一个完美的善良的妇女，竟然惨遭如此的冤屈，被诬陷为杀人凶手，足见当时的统治是何等的腐败，社会是何等的黑暗。这不仅使人物形象更加丰满，还为悲剧的产生蓄足了势，起到了深刻批判封建社会的作用。</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阅读［快活三］［鲍老儿］。</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提问：这两支曲子是窦娥临刑前对蔡婆婆提出的希望和要求，在表现主题方面起什么作用呢？</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lastRenderedPageBreak/>
        <w:t>明确：使人们对窦娥的悲惨遭遇更加同情。她劝婆婆不要过分悲伤，再一次表明了她善良、美好的心灵。这样的好人蒙冤而死，自然使人们对不公正的社会产生愤恨之情，戏剧的审美作用得到了充分体现。</w:t>
      </w:r>
    </w:p>
    <w:p w:rsidR="00A21B94" w:rsidRPr="00B01ADB" w:rsidRDefault="00A21B94" w:rsidP="00B01ADB">
      <w:pPr>
        <w:widowControl/>
        <w:jc w:val="left"/>
        <w:rPr>
          <w:rFonts w:ascii="宋体" w:hAnsi="宋体" w:cs="Arial" w:hint="eastAsia"/>
          <w:color w:val="333333"/>
          <w:kern w:val="0"/>
          <w:sz w:val="22"/>
          <w:szCs w:val="24"/>
        </w:rPr>
      </w:pPr>
    </w:p>
    <w:p w:rsidR="00A21B94" w:rsidRPr="00B01ADB" w:rsidRDefault="00A21B94" w:rsidP="00B01ADB">
      <w:pPr>
        <w:widowControl/>
        <w:jc w:val="left"/>
        <w:rPr>
          <w:rFonts w:ascii="宋体" w:hAnsi="宋体" w:cs="Arial" w:hint="eastAsia"/>
          <w:color w:val="333333"/>
          <w:kern w:val="0"/>
          <w:sz w:val="22"/>
          <w:szCs w:val="24"/>
        </w:rPr>
      </w:pPr>
      <w:r w:rsidRPr="00B01ADB">
        <w:rPr>
          <w:rFonts w:ascii="宋体" w:hAnsi="宋体" w:cs="Arial"/>
          <w:color w:val="333333"/>
          <w:kern w:val="0"/>
          <w:sz w:val="22"/>
          <w:szCs w:val="24"/>
        </w:rPr>
        <w:t>分析第三层</w:t>
      </w:r>
    </w:p>
    <w:p w:rsidR="00A21B94" w:rsidRPr="00B01ADB" w:rsidRDefault="00A21B94" w:rsidP="00B01ADB">
      <w:pPr>
        <w:widowControl/>
        <w:jc w:val="left"/>
        <w:rPr>
          <w:rFonts w:ascii="宋体" w:hAnsi="宋体" w:cs="Arial" w:hint="eastAsia"/>
          <w:color w:val="333333"/>
          <w:kern w:val="0"/>
          <w:sz w:val="22"/>
          <w:szCs w:val="24"/>
        </w:rPr>
      </w:pP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分析窦娥临刑时发出的三桩誓愿，说明她所希望的是什么。</w:t>
      </w:r>
    </w:p>
    <w:p w:rsidR="00A21B94" w:rsidRPr="00B01ADB" w:rsidRDefault="00A21B94" w:rsidP="00B01ADB">
      <w:pPr>
        <w:widowControl/>
        <w:ind w:firstLineChars="200" w:firstLine="440"/>
        <w:jc w:val="left"/>
        <w:rPr>
          <w:rFonts w:ascii="宋体" w:hAnsi="宋体" w:cs="Arial"/>
          <w:color w:val="333333"/>
          <w:kern w:val="0"/>
          <w:sz w:val="22"/>
          <w:szCs w:val="24"/>
        </w:rPr>
      </w:pPr>
      <w:r w:rsidRPr="00B01ADB">
        <w:rPr>
          <w:rFonts w:ascii="宋体" w:hAnsi="宋体" w:cs="Arial"/>
          <w:color w:val="333333"/>
          <w:kern w:val="0"/>
          <w:sz w:val="22"/>
          <w:szCs w:val="24"/>
        </w:rPr>
        <w:t>明确：第一个誓愿是血溅白练：她希望刑场上的人们能立刻了解她的冤屈；第二个誓愿是六月飞雪：她希望自己的冤屈会在上天得到反应；第三个誓愿是亢旱三年；她不仅希望个人的冤屈得到申张，而且希望上天能够惩治邪恶。</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她的三桩誓愿与第一层对天地的指责是什么关系呢？是否矛盾呢？</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明确：窦娥对天地鬼神的严厉指斥和要感动天地，显然是矛盾的。可见，窦娥诉冤过程中对天的怀疑和依赖是始终交织在一起的。这正反映了作家的历史和阶级的局限，一方面，他通过窦娥指天斥地从根本上批判封建统治阶级，表达自己变革现实的愿望。另一方面，又不能从根本上提出救民于水火的办法，只能靠天地动容来昭雪窦娥的冤案。</w:t>
      </w:r>
    </w:p>
    <w:p w:rsidR="00A21B94" w:rsidRPr="00B01ADB" w:rsidRDefault="00A21B94" w:rsidP="00B01ADB">
      <w:pPr>
        <w:widowControl/>
        <w:ind w:firstLineChars="200" w:firstLine="440"/>
        <w:jc w:val="left"/>
        <w:rPr>
          <w:rFonts w:ascii="宋体" w:hAnsi="宋体" w:cs="Arial"/>
          <w:color w:val="333333"/>
          <w:kern w:val="0"/>
          <w:sz w:val="22"/>
          <w:szCs w:val="24"/>
        </w:rPr>
      </w:pPr>
      <w:r w:rsidRPr="00B01ADB">
        <w:rPr>
          <w:rFonts w:ascii="宋体" w:hAnsi="宋体" w:cs="Arial"/>
          <w:color w:val="333333"/>
          <w:kern w:val="0"/>
          <w:sz w:val="22"/>
          <w:szCs w:val="24"/>
        </w:rPr>
        <w:t>窦娥的三桩誓愿明明是幻想，却偏偏写成现实，明明是不合理的偏偏写成合理的，这说明了什么？</w:t>
      </w:r>
    </w:p>
    <w:p w:rsidR="00A21B94" w:rsidRPr="00B01ADB" w:rsidRDefault="00A21B94" w:rsidP="00B01ADB">
      <w:pPr>
        <w:widowControl/>
        <w:ind w:firstLineChars="200" w:firstLine="440"/>
        <w:jc w:val="left"/>
        <w:rPr>
          <w:rFonts w:ascii="宋体" w:hAnsi="宋体" w:cs="Arial"/>
          <w:color w:val="333333"/>
          <w:kern w:val="0"/>
          <w:sz w:val="22"/>
          <w:szCs w:val="24"/>
        </w:rPr>
      </w:pPr>
      <w:r w:rsidRPr="00B01ADB">
        <w:rPr>
          <w:rFonts w:ascii="宋体" w:hAnsi="宋体" w:cs="Arial"/>
          <w:color w:val="333333"/>
          <w:kern w:val="0"/>
          <w:sz w:val="22"/>
          <w:szCs w:val="24"/>
        </w:rPr>
        <w:t>明确：这说明在当时的历史条件下，除了乞求天地鬼神申诉冤屈以外，没有别的办法，作者采用这种浪漫主义的表现手法，一是表明社会的腐败黑暗，二是刻画窦娥强烈的反抗精神，三是表达人民要惩治邪恶的愿望。</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 </w:t>
      </w:r>
      <w:r w:rsidRPr="00B01ADB">
        <w:rPr>
          <w:rFonts w:ascii="宋体" w:hAnsi="宋体" w:cs="Arial" w:hint="eastAsia"/>
          <w:color w:val="333333"/>
          <w:kern w:val="0"/>
          <w:sz w:val="22"/>
          <w:szCs w:val="24"/>
        </w:rPr>
        <w:t xml:space="preserve">   </w:t>
      </w:r>
      <w:r w:rsidRPr="00B01ADB">
        <w:rPr>
          <w:rFonts w:ascii="宋体" w:hAnsi="宋体" w:cs="Arial"/>
          <w:color w:val="333333"/>
          <w:kern w:val="0"/>
          <w:sz w:val="22"/>
          <w:szCs w:val="24"/>
        </w:rPr>
        <w:t>“煞”就是结尾的曲牌，为什么关汉卿要把“煞”分成［二煞］［一煞］[煞尾]三个曲牌呢？</w:t>
      </w:r>
    </w:p>
    <w:p w:rsidR="00A21B94" w:rsidRPr="00B01ADB" w:rsidRDefault="00A21B94" w:rsidP="00B01ADB">
      <w:pPr>
        <w:widowControl/>
        <w:ind w:firstLineChars="200" w:firstLine="440"/>
        <w:jc w:val="left"/>
        <w:rPr>
          <w:rFonts w:ascii="宋体" w:hAnsi="宋体" w:cs="Arial"/>
          <w:color w:val="333333"/>
          <w:kern w:val="0"/>
          <w:sz w:val="22"/>
          <w:szCs w:val="24"/>
        </w:rPr>
      </w:pPr>
      <w:r w:rsidRPr="00B01ADB">
        <w:rPr>
          <w:rFonts w:ascii="宋体" w:hAnsi="宋体" w:cs="Arial"/>
          <w:color w:val="333333"/>
          <w:kern w:val="0"/>
          <w:sz w:val="22"/>
          <w:szCs w:val="24"/>
        </w:rPr>
        <w:t>明确：说明蓄积在窦娥胸中的怒火再也无法控制，犹如地下岩浆，冲向决口。也说明剧作家意犹未尽，他要把窦娥的无辜受害，要把人们对窦娥的同情，要把人们对统治者的愤恨表现得痛痛快快，淋漓尽致。于是在结尾处一波三折，把高潮推向顶峰。</w:t>
      </w:r>
    </w:p>
    <w:p w:rsidR="00A21B94" w:rsidRPr="00B01ADB" w:rsidRDefault="00A21B94" w:rsidP="00B01ADB">
      <w:pPr>
        <w:widowControl/>
        <w:ind w:firstLineChars="200" w:firstLine="440"/>
        <w:jc w:val="left"/>
        <w:rPr>
          <w:rFonts w:ascii="宋体" w:hAnsi="宋体" w:cs="Arial"/>
          <w:color w:val="333333"/>
          <w:kern w:val="0"/>
          <w:sz w:val="22"/>
          <w:szCs w:val="24"/>
        </w:rPr>
      </w:pPr>
      <w:r w:rsidRPr="00B01ADB">
        <w:rPr>
          <w:rFonts w:ascii="宋体" w:hAnsi="宋体" w:cs="Arial"/>
          <w:color w:val="333333"/>
          <w:kern w:val="0"/>
          <w:sz w:val="22"/>
          <w:szCs w:val="24"/>
        </w:rPr>
        <w:t>《窦娥冤》中有两句唱词，两个牌文本不同，试分析其优劣。</w:t>
      </w:r>
    </w:p>
    <w:p w:rsidR="00A21B94" w:rsidRPr="00B01ADB" w:rsidRDefault="00A21B94" w:rsidP="00B01ADB">
      <w:pPr>
        <w:widowControl/>
        <w:ind w:firstLineChars="200" w:firstLine="440"/>
        <w:jc w:val="left"/>
        <w:rPr>
          <w:rFonts w:ascii="宋体" w:hAnsi="宋体" w:cs="Arial"/>
          <w:color w:val="333333"/>
          <w:kern w:val="0"/>
          <w:sz w:val="22"/>
          <w:szCs w:val="24"/>
        </w:rPr>
      </w:pPr>
      <w:r w:rsidRPr="00B01ADB">
        <w:rPr>
          <w:rFonts w:ascii="宋体" w:hAnsi="宋体" w:cs="Arial"/>
          <w:color w:val="333333"/>
          <w:kern w:val="0"/>
          <w:sz w:val="22"/>
          <w:szCs w:val="24"/>
        </w:rPr>
        <w:t>《古名家杂剧》本：地也，你不分好歹难为地；天也，我今日负屈衔冤哀告天。</w:t>
      </w:r>
    </w:p>
    <w:p w:rsidR="00A21B94" w:rsidRPr="00B01ADB" w:rsidRDefault="00A21B94" w:rsidP="00B01ADB">
      <w:pPr>
        <w:widowControl/>
        <w:ind w:firstLineChars="200" w:firstLine="440"/>
        <w:jc w:val="left"/>
        <w:rPr>
          <w:rFonts w:ascii="宋体" w:hAnsi="宋体" w:cs="Arial"/>
          <w:color w:val="333333"/>
          <w:kern w:val="0"/>
          <w:sz w:val="22"/>
          <w:szCs w:val="24"/>
        </w:rPr>
      </w:pPr>
      <w:r w:rsidRPr="00B01ADB">
        <w:rPr>
          <w:rFonts w:ascii="宋体" w:hAnsi="宋体" w:cs="Arial"/>
          <w:color w:val="333333"/>
          <w:kern w:val="0"/>
          <w:sz w:val="22"/>
          <w:szCs w:val="24"/>
        </w:rPr>
        <w:t>《元曲选》本：地也，你不分好歹何为地；天也，你错勘贤愚枉做天。</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第一句唱词用的是陈述语气，不如那质问语气强烈；第二句《古》本为哀告祈求，而《元》本则是对天的指责和否定。比较而言，《元》本突出了窦娥不屈服于恶势力的反抗精神，使人物形象显得更加高大，也使作品的主题得到了丰富和深化。</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【补充材料】</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 “苌弘化碧”“六月飞雪”“东海孝妇”典故的出处：</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1、“苌弘化碧”出自《庄子·外物》：人主莫不欲其臣之忠，而忠未必信，故伍员沉于江，苌弘死于蜀，藏其血三年，化而为碧。</w:t>
      </w:r>
    </w:p>
    <w:p w:rsidR="00A21B94" w:rsidRPr="00B01ADB" w:rsidRDefault="00A21B94" w:rsidP="00B01ADB">
      <w:pPr>
        <w:widowControl/>
        <w:jc w:val="left"/>
        <w:rPr>
          <w:rFonts w:ascii="宋体" w:hAnsi="宋体" w:cs="Arial" w:hint="eastAsia"/>
          <w:color w:val="333333"/>
          <w:kern w:val="0"/>
          <w:sz w:val="22"/>
          <w:szCs w:val="24"/>
        </w:rPr>
      </w:pP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2、“六月飞雪”出自《太平御览》：邹衍事燕惠王尽忠，左右谮之王，王系之狱。仰天哭，夏五月为之下霜。</w:t>
      </w:r>
    </w:p>
    <w:p w:rsidR="00A21B94" w:rsidRPr="00B01ADB" w:rsidRDefault="00A21B94" w:rsidP="00B01ADB">
      <w:pPr>
        <w:widowControl/>
        <w:jc w:val="left"/>
        <w:rPr>
          <w:rFonts w:ascii="宋体" w:hAnsi="宋体" w:cs="Arial" w:hint="eastAsia"/>
          <w:color w:val="333333"/>
          <w:kern w:val="0"/>
          <w:sz w:val="22"/>
          <w:szCs w:val="24"/>
        </w:rPr>
      </w:pP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3、“东海孝妇”出自《汉书·于定国传》：东海有孝妇，少寡，亡子，养姑甚谨。姑欲嫁之，终不肯。姑谓邻人曰：“孝妇事我勤苦，哀其亡子守寡。我老，久累丁壮，奈何？”其后，姑自经死。姑女告吏：“妇杀我母。”吏捕孝妇。孝妇辞不杀姑，吏验治，孝妇自诬服。具狱上府，于公以为此妇养姑十余年，以孝闻，必不杀也。太守不听，于公争之，弗能得。乃抱其具狱，哭于府上，因辞疾去。太守竟论杀孝妇。郡中枯旱三年。</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lastRenderedPageBreak/>
        <w:t>东海孝妇逆来顺受缺少反抗精神。</w:t>
      </w:r>
    </w:p>
    <w:p w:rsidR="00A21B94" w:rsidRPr="00B01ADB" w:rsidRDefault="00A21B94" w:rsidP="00B01ADB">
      <w:pPr>
        <w:widowControl/>
        <w:jc w:val="left"/>
        <w:rPr>
          <w:rFonts w:ascii="宋体" w:hAnsi="宋体" w:cs="Arial" w:hint="eastAsia"/>
          <w:color w:val="333333"/>
          <w:kern w:val="0"/>
          <w:sz w:val="22"/>
          <w:szCs w:val="24"/>
        </w:rPr>
      </w:pP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十大古典喜剧：</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关汉卿《救风尘》、王实甫《西厢记》、白朴《墙头马上》、康进之《李逵负荆》、郑廷玉《看钱奴》、施君美《连闺记》、康海《中山狼》、吴炳《绿牡丹》、高濂《玉簪记》、李渔《风筝误》</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十大古典悲剧：</w:t>
      </w:r>
    </w:p>
    <w:p w:rsidR="00A21B94" w:rsidRPr="00B01ADB" w:rsidRDefault="00A21B94" w:rsidP="00B01ADB">
      <w:pPr>
        <w:widowControl/>
        <w:jc w:val="left"/>
        <w:rPr>
          <w:rFonts w:ascii="宋体" w:hAnsi="宋体" w:cs="Arial"/>
          <w:color w:val="333333"/>
          <w:kern w:val="0"/>
          <w:sz w:val="22"/>
          <w:szCs w:val="24"/>
        </w:rPr>
      </w:pPr>
      <w:r w:rsidRPr="00B01ADB">
        <w:rPr>
          <w:rFonts w:ascii="宋体" w:hAnsi="宋体" w:cs="Arial"/>
          <w:color w:val="333333"/>
          <w:kern w:val="0"/>
          <w:sz w:val="22"/>
          <w:szCs w:val="24"/>
        </w:rPr>
        <w:t>马致远《汉宫秋》、纪君祥《赵氏孤儿》、高则诚《琵琶记》、冯梦龙《精忠旗》、孟称舜《娇红记》、李玉《精忠谱》、洪 升《长生殿》、孔尚任《桃花扇》、方成培《雷峰塔》</w:t>
      </w:r>
    </w:p>
    <w:p w:rsidR="00A21B94" w:rsidRPr="00B01ADB" w:rsidRDefault="00A21B94" w:rsidP="00B01ADB">
      <w:pPr>
        <w:rPr>
          <w:sz w:val="22"/>
        </w:rPr>
      </w:pPr>
    </w:p>
    <w:p w:rsidR="00895B4C" w:rsidRPr="00B01ADB" w:rsidRDefault="00895B4C" w:rsidP="00B01ADB">
      <w:pPr>
        <w:rPr>
          <w:rFonts w:hint="eastAsia"/>
          <w:sz w:val="22"/>
          <w:szCs w:val="21"/>
        </w:rPr>
      </w:pPr>
    </w:p>
    <w:sectPr w:rsidR="00895B4C" w:rsidRPr="00B01ADB" w:rsidSect="00F9562D">
      <w:pgSz w:w="11906" w:h="16838"/>
      <w:pgMar w:top="1440" w:right="1701" w:bottom="1440" w:left="1701" w:header="851" w:footer="992" w:gutter="0"/>
      <w:pgNumType w:fmt="numberInDash" w:chapSep="emDash"/>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5623" w:rsidRDefault="00915623" w:rsidP="005A280C">
      <w:r>
        <w:separator/>
      </w:r>
    </w:p>
  </w:endnote>
  <w:endnote w:type="continuationSeparator" w:id="0">
    <w:p w:rsidR="00915623" w:rsidRDefault="00915623" w:rsidP="005A280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080E0000" w:usb2="00000010" w:usb3="00000000" w:csb0="00040001" w:csb1="00000000"/>
  </w:font>
  <w:font w:name="Cambria">
    <w:panose1 w:val="02040503050406030204"/>
    <w:charset w:val="00"/>
    <w:family w:val="roman"/>
    <w:pitch w:val="variable"/>
    <w:sig w:usb0="A00002EF" w:usb1="4000004B" w:usb2="00000000" w:usb3="00000000" w:csb0="0000009F" w:csb1="00000000"/>
  </w:font>
  <w:font w:name="Courier New">
    <w:panose1 w:val="02070309020205020404"/>
    <w:charset w:val="00"/>
    <w:family w:val="modern"/>
    <w:pitch w:val="fixed"/>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ˎ̥">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5623" w:rsidRDefault="00915623" w:rsidP="005A280C">
      <w:r>
        <w:separator/>
      </w:r>
    </w:p>
  </w:footnote>
  <w:footnote w:type="continuationSeparator" w:id="0">
    <w:p w:rsidR="00915623" w:rsidRDefault="00915623" w:rsidP="005A280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singleLevel"/>
    <w:tmpl w:val="00000004"/>
    <w:lvl w:ilvl="0">
      <w:start w:val="11"/>
      <w:numFmt w:val="decimal"/>
      <w:suff w:val="nothing"/>
      <w:lvlText w:val="%1."/>
      <w:lvlJc w:val="left"/>
    </w:lvl>
  </w:abstractNum>
  <w:abstractNum w:abstractNumId="1">
    <w:nsid w:val="00000007"/>
    <w:multiLevelType w:val="singleLevel"/>
    <w:tmpl w:val="00000007"/>
    <w:lvl w:ilvl="0">
      <w:start w:val="2"/>
      <w:numFmt w:val="decimal"/>
      <w:suff w:val="nothing"/>
      <w:lvlText w:val="（%1）"/>
      <w:lvlJc w:val="left"/>
    </w:lvl>
  </w:abstractNum>
  <w:abstractNum w:abstractNumId="2">
    <w:nsid w:val="01B10DBD"/>
    <w:multiLevelType w:val="hybridMultilevel"/>
    <w:tmpl w:val="1AFA5D76"/>
    <w:lvl w:ilvl="0" w:tplc="B13E4DF4">
      <w:start w:val="1"/>
      <w:numFmt w:val="decimal"/>
      <w:lvlText w:val="%1．"/>
      <w:lvlJc w:val="left"/>
      <w:pPr>
        <w:tabs>
          <w:tab w:val="num" w:pos="480"/>
        </w:tabs>
        <w:ind w:left="480" w:hanging="360"/>
      </w:pPr>
      <w:rPr>
        <w:rFonts w:hint="default"/>
      </w:rPr>
    </w:lvl>
    <w:lvl w:ilvl="1" w:tplc="0464F438">
      <w:start w:val="1"/>
      <w:numFmt w:val="decimal"/>
      <w:lvlText w:val="(%2)"/>
      <w:lvlJc w:val="left"/>
      <w:pPr>
        <w:tabs>
          <w:tab w:val="num" w:pos="900"/>
        </w:tabs>
        <w:ind w:left="900" w:hanging="360"/>
      </w:pPr>
      <w:rPr>
        <w:rFonts w:hint="default"/>
      </w:rPr>
    </w:lvl>
    <w:lvl w:ilvl="2" w:tplc="FCD2C9F4">
      <w:start w:val="1"/>
      <w:numFmt w:val="decimalEnclosedCircle"/>
      <w:lvlText w:val="%3"/>
      <w:lvlJc w:val="left"/>
      <w:pPr>
        <w:tabs>
          <w:tab w:val="num" w:pos="1320"/>
        </w:tabs>
        <w:ind w:left="1320" w:hanging="360"/>
      </w:pPr>
      <w:rPr>
        <w:rFonts w:hint="default"/>
      </w:rPr>
    </w:lvl>
    <w:lvl w:ilvl="3" w:tplc="0409000F" w:tentative="1">
      <w:start w:val="1"/>
      <w:numFmt w:val="decimal"/>
      <w:lvlText w:val="%4."/>
      <w:lvlJc w:val="left"/>
      <w:pPr>
        <w:tabs>
          <w:tab w:val="num" w:pos="1800"/>
        </w:tabs>
        <w:ind w:left="1800" w:hanging="420"/>
      </w:pPr>
    </w:lvl>
    <w:lvl w:ilvl="4" w:tplc="04090019" w:tentative="1">
      <w:start w:val="1"/>
      <w:numFmt w:val="lowerLetter"/>
      <w:lvlText w:val="%5)"/>
      <w:lvlJc w:val="left"/>
      <w:pPr>
        <w:tabs>
          <w:tab w:val="num" w:pos="2220"/>
        </w:tabs>
        <w:ind w:left="2220" w:hanging="420"/>
      </w:pPr>
    </w:lvl>
    <w:lvl w:ilvl="5" w:tplc="0409001B" w:tentative="1">
      <w:start w:val="1"/>
      <w:numFmt w:val="lowerRoman"/>
      <w:lvlText w:val="%6."/>
      <w:lvlJc w:val="right"/>
      <w:pPr>
        <w:tabs>
          <w:tab w:val="num" w:pos="2640"/>
        </w:tabs>
        <w:ind w:left="2640" w:hanging="420"/>
      </w:pPr>
    </w:lvl>
    <w:lvl w:ilvl="6" w:tplc="0409000F" w:tentative="1">
      <w:start w:val="1"/>
      <w:numFmt w:val="decimal"/>
      <w:lvlText w:val="%7."/>
      <w:lvlJc w:val="left"/>
      <w:pPr>
        <w:tabs>
          <w:tab w:val="num" w:pos="3060"/>
        </w:tabs>
        <w:ind w:left="3060" w:hanging="420"/>
      </w:pPr>
    </w:lvl>
    <w:lvl w:ilvl="7" w:tplc="04090019" w:tentative="1">
      <w:start w:val="1"/>
      <w:numFmt w:val="lowerLetter"/>
      <w:lvlText w:val="%8)"/>
      <w:lvlJc w:val="left"/>
      <w:pPr>
        <w:tabs>
          <w:tab w:val="num" w:pos="3480"/>
        </w:tabs>
        <w:ind w:left="3480" w:hanging="420"/>
      </w:pPr>
    </w:lvl>
    <w:lvl w:ilvl="8" w:tplc="0409001B" w:tentative="1">
      <w:start w:val="1"/>
      <w:numFmt w:val="lowerRoman"/>
      <w:lvlText w:val="%9."/>
      <w:lvlJc w:val="right"/>
      <w:pPr>
        <w:tabs>
          <w:tab w:val="num" w:pos="3900"/>
        </w:tabs>
        <w:ind w:left="3900" w:hanging="420"/>
      </w:pPr>
    </w:lvl>
  </w:abstractNum>
  <w:abstractNum w:abstractNumId="3">
    <w:nsid w:val="04166681"/>
    <w:multiLevelType w:val="hybridMultilevel"/>
    <w:tmpl w:val="54269074"/>
    <w:lvl w:ilvl="0" w:tplc="401E312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
    <w:nsid w:val="04A1557A"/>
    <w:multiLevelType w:val="hybridMultilevel"/>
    <w:tmpl w:val="FEEC5D3A"/>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0DDB4251"/>
    <w:multiLevelType w:val="hybridMultilevel"/>
    <w:tmpl w:val="E7D6A63E"/>
    <w:lvl w:ilvl="0" w:tplc="21BC9CE8">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0F1E343D"/>
    <w:multiLevelType w:val="hybridMultilevel"/>
    <w:tmpl w:val="72FC9010"/>
    <w:lvl w:ilvl="0" w:tplc="C8A03638">
      <w:start w:val="1"/>
      <w:numFmt w:val="upperLetter"/>
      <w:lvlText w:val="%1."/>
      <w:lvlJc w:val="left"/>
      <w:pPr>
        <w:tabs>
          <w:tab w:val="num" w:pos="773"/>
        </w:tabs>
        <w:ind w:left="773" w:hanging="360"/>
      </w:pPr>
    </w:lvl>
    <w:lvl w:ilvl="1" w:tplc="62E0B9F4">
      <w:start w:val="4"/>
      <w:numFmt w:val="decimal"/>
      <w:lvlText w:val="%2."/>
      <w:lvlJc w:val="left"/>
      <w:pPr>
        <w:tabs>
          <w:tab w:val="num" w:pos="1193"/>
        </w:tabs>
        <w:ind w:left="1193" w:hanging="360"/>
      </w:pPr>
    </w:lvl>
    <w:lvl w:ilvl="2" w:tplc="0409001B">
      <w:start w:val="1"/>
      <w:numFmt w:val="decimal"/>
      <w:lvlText w:val="%3."/>
      <w:lvlJc w:val="left"/>
      <w:pPr>
        <w:tabs>
          <w:tab w:val="num" w:pos="2573"/>
        </w:tabs>
        <w:ind w:left="2573" w:hanging="360"/>
      </w:pPr>
    </w:lvl>
    <w:lvl w:ilvl="3" w:tplc="0409000F">
      <w:start w:val="1"/>
      <w:numFmt w:val="decimal"/>
      <w:lvlText w:val="%4."/>
      <w:lvlJc w:val="left"/>
      <w:pPr>
        <w:tabs>
          <w:tab w:val="num" w:pos="3293"/>
        </w:tabs>
        <w:ind w:left="3293" w:hanging="360"/>
      </w:pPr>
    </w:lvl>
    <w:lvl w:ilvl="4" w:tplc="04090019">
      <w:start w:val="1"/>
      <w:numFmt w:val="decimal"/>
      <w:lvlText w:val="%5."/>
      <w:lvlJc w:val="left"/>
      <w:pPr>
        <w:tabs>
          <w:tab w:val="num" w:pos="4013"/>
        </w:tabs>
        <w:ind w:left="4013" w:hanging="360"/>
      </w:pPr>
    </w:lvl>
    <w:lvl w:ilvl="5" w:tplc="0409001B">
      <w:start w:val="1"/>
      <w:numFmt w:val="decimal"/>
      <w:lvlText w:val="%6."/>
      <w:lvlJc w:val="left"/>
      <w:pPr>
        <w:tabs>
          <w:tab w:val="num" w:pos="4733"/>
        </w:tabs>
        <w:ind w:left="4733" w:hanging="360"/>
      </w:pPr>
    </w:lvl>
    <w:lvl w:ilvl="6" w:tplc="0409000F">
      <w:start w:val="1"/>
      <w:numFmt w:val="decimal"/>
      <w:lvlText w:val="%7."/>
      <w:lvlJc w:val="left"/>
      <w:pPr>
        <w:tabs>
          <w:tab w:val="num" w:pos="5453"/>
        </w:tabs>
        <w:ind w:left="5453" w:hanging="360"/>
      </w:pPr>
    </w:lvl>
    <w:lvl w:ilvl="7" w:tplc="04090019">
      <w:start w:val="1"/>
      <w:numFmt w:val="decimal"/>
      <w:lvlText w:val="%8."/>
      <w:lvlJc w:val="left"/>
      <w:pPr>
        <w:tabs>
          <w:tab w:val="num" w:pos="6173"/>
        </w:tabs>
        <w:ind w:left="6173" w:hanging="360"/>
      </w:pPr>
    </w:lvl>
    <w:lvl w:ilvl="8" w:tplc="0409001B">
      <w:start w:val="1"/>
      <w:numFmt w:val="decimal"/>
      <w:lvlText w:val="%9."/>
      <w:lvlJc w:val="left"/>
      <w:pPr>
        <w:tabs>
          <w:tab w:val="num" w:pos="6893"/>
        </w:tabs>
        <w:ind w:left="6893" w:hanging="360"/>
      </w:pPr>
    </w:lvl>
  </w:abstractNum>
  <w:abstractNum w:abstractNumId="7">
    <w:nsid w:val="11E23162"/>
    <w:multiLevelType w:val="hybridMultilevel"/>
    <w:tmpl w:val="84EAAA60"/>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12EE5E9C"/>
    <w:multiLevelType w:val="hybridMultilevel"/>
    <w:tmpl w:val="8AD6C73E"/>
    <w:lvl w:ilvl="0" w:tplc="717E5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8E71BE4"/>
    <w:multiLevelType w:val="hybridMultilevel"/>
    <w:tmpl w:val="F164418A"/>
    <w:lvl w:ilvl="0" w:tplc="5ACE007C">
      <w:start w:val="1"/>
      <w:numFmt w:val="japaneseCounting"/>
      <w:lvlText w:val="%1、"/>
      <w:lvlJc w:val="left"/>
      <w:pPr>
        <w:ind w:left="450" w:hanging="450"/>
      </w:pPr>
      <w:rPr>
        <w:rFonts w:ascii="Times New Roman" w:hAnsi="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1A4E52B0"/>
    <w:multiLevelType w:val="hybridMultilevel"/>
    <w:tmpl w:val="DB6EA05C"/>
    <w:lvl w:ilvl="0" w:tplc="9C56133A">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B5B33DE"/>
    <w:multiLevelType w:val="hybridMultilevel"/>
    <w:tmpl w:val="211EC432"/>
    <w:lvl w:ilvl="0" w:tplc="82A2F750">
      <w:start w:val="1"/>
      <w:numFmt w:val="decimal"/>
      <w:lvlText w:val="%1．"/>
      <w:lvlJc w:val="left"/>
      <w:pPr>
        <w:tabs>
          <w:tab w:val="num" w:pos="360"/>
        </w:tabs>
        <w:ind w:left="360" w:hanging="360"/>
      </w:pPr>
      <w:rPr>
        <w:rFonts w:hint="eastAsia"/>
      </w:rPr>
    </w:lvl>
    <w:lvl w:ilvl="1" w:tplc="5AAAAA72">
      <w:start w:val="1"/>
      <w:numFmt w:val="japaneseCounting"/>
      <w:lvlText w:val="%2．"/>
      <w:lvlJc w:val="lef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nsid w:val="1FBD5A11"/>
    <w:multiLevelType w:val="hybridMultilevel"/>
    <w:tmpl w:val="8AAEAC38"/>
    <w:lvl w:ilvl="0" w:tplc="0888C1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25457FC3"/>
    <w:multiLevelType w:val="hybridMultilevel"/>
    <w:tmpl w:val="84760416"/>
    <w:lvl w:ilvl="0" w:tplc="308E3E32">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6FE1185"/>
    <w:multiLevelType w:val="hybridMultilevel"/>
    <w:tmpl w:val="A59A7870"/>
    <w:lvl w:ilvl="0" w:tplc="4A94A1B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2DB41A46"/>
    <w:multiLevelType w:val="hybridMultilevel"/>
    <w:tmpl w:val="E63898CA"/>
    <w:lvl w:ilvl="0" w:tplc="8F565DD4">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6">
    <w:nsid w:val="31E26D16"/>
    <w:multiLevelType w:val="hybridMultilevel"/>
    <w:tmpl w:val="1BB0A47E"/>
    <w:lvl w:ilvl="0" w:tplc="1620460E">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nsid w:val="36506C06"/>
    <w:multiLevelType w:val="hybridMultilevel"/>
    <w:tmpl w:val="1B005752"/>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nsid w:val="3F2B1C45"/>
    <w:multiLevelType w:val="hybridMultilevel"/>
    <w:tmpl w:val="04F2F734"/>
    <w:lvl w:ilvl="0" w:tplc="F4FAA6C2">
      <w:start w:val="1"/>
      <w:numFmt w:val="decimal"/>
      <w:lvlText w:val="（%1）"/>
      <w:lvlJc w:val="left"/>
      <w:pPr>
        <w:tabs>
          <w:tab w:val="num" w:pos="1922"/>
        </w:tabs>
        <w:ind w:left="1922" w:hanging="720"/>
      </w:pPr>
      <w:rPr>
        <w:rFonts w:hint="default"/>
      </w:rPr>
    </w:lvl>
    <w:lvl w:ilvl="1" w:tplc="04090019" w:tentative="1">
      <w:start w:val="1"/>
      <w:numFmt w:val="lowerLetter"/>
      <w:lvlText w:val="%2)"/>
      <w:lvlJc w:val="left"/>
      <w:pPr>
        <w:tabs>
          <w:tab w:val="num" w:pos="2042"/>
        </w:tabs>
        <w:ind w:left="2042" w:hanging="420"/>
      </w:pPr>
    </w:lvl>
    <w:lvl w:ilvl="2" w:tplc="0409001B" w:tentative="1">
      <w:start w:val="1"/>
      <w:numFmt w:val="lowerRoman"/>
      <w:lvlText w:val="%3."/>
      <w:lvlJc w:val="right"/>
      <w:pPr>
        <w:tabs>
          <w:tab w:val="num" w:pos="2462"/>
        </w:tabs>
        <w:ind w:left="2462" w:hanging="420"/>
      </w:pPr>
    </w:lvl>
    <w:lvl w:ilvl="3" w:tplc="0409000F" w:tentative="1">
      <w:start w:val="1"/>
      <w:numFmt w:val="decimal"/>
      <w:lvlText w:val="%4."/>
      <w:lvlJc w:val="left"/>
      <w:pPr>
        <w:tabs>
          <w:tab w:val="num" w:pos="2882"/>
        </w:tabs>
        <w:ind w:left="2882" w:hanging="420"/>
      </w:pPr>
    </w:lvl>
    <w:lvl w:ilvl="4" w:tplc="04090019" w:tentative="1">
      <w:start w:val="1"/>
      <w:numFmt w:val="lowerLetter"/>
      <w:lvlText w:val="%5)"/>
      <w:lvlJc w:val="left"/>
      <w:pPr>
        <w:tabs>
          <w:tab w:val="num" w:pos="3302"/>
        </w:tabs>
        <w:ind w:left="3302" w:hanging="420"/>
      </w:pPr>
    </w:lvl>
    <w:lvl w:ilvl="5" w:tplc="0409001B" w:tentative="1">
      <w:start w:val="1"/>
      <w:numFmt w:val="lowerRoman"/>
      <w:lvlText w:val="%6."/>
      <w:lvlJc w:val="right"/>
      <w:pPr>
        <w:tabs>
          <w:tab w:val="num" w:pos="3722"/>
        </w:tabs>
        <w:ind w:left="3722" w:hanging="420"/>
      </w:pPr>
    </w:lvl>
    <w:lvl w:ilvl="6" w:tplc="0409000F" w:tentative="1">
      <w:start w:val="1"/>
      <w:numFmt w:val="decimal"/>
      <w:lvlText w:val="%7."/>
      <w:lvlJc w:val="left"/>
      <w:pPr>
        <w:tabs>
          <w:tab w:val="num" w:pos="4142"/>
        </w:tabs>
        <w:ind w:left="4142" w:hanging="420"/>
      </w:pPr>
    </w:lvl>
    <w:lvl w:ilvl="7" w:tplc="04090019" w:tentative="1">
      <w:start w:val="1"/>
      <w:numFmt w:val="lowerLetter"/>
      <w:lvlText w:val="%8)"/>
      <w:lvlJc w:val="left"/>
      <w:pPr>
        <w:tabs>
          <w:tab w:val="num" w:pos="4562"/>
        </w:tabs>
        <w:ind w:left="4562" w:hanging="420"/>
      </w:pPr>
    </w:lvl>
    <w:lvl w:ilvl="8" w:tplc="0409001B" w:tentative="1">
      <w:start w:val="1"/>
      <w:numFmt w:val="lowerRoman"/>
      <w:lvlText w:val="%9."/>
      <w:lvlJc w:val="right"/>
      <w:pPr>
        <w:tabs>
          <w:tab w:val="num" w:pos="4982"/>
        </w:tabs>
        <w:ind w:left="4982" w:hanging="420"/>
      </w:pPr>
    </w:lvl>
  </w:abstractNum>
  <w:abstractNum w:abstractNumId="19">
    <w:nsid w:val="430E4103"/>
    <w:multiLevelType w:val="hybridMultilevel"/>
    <w:tmpl w:val="B4BE79FE"/>
    <w:lvl w:ilvl="0" w:tplc="326806AE">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70E1BFE"/>
    <w:multiLevelType w:val="hybridMultilevel"/>
    <w:tmpl w:val="F274DF5C"/>
    <w:lvl w:ilvl="0" w:tplc="5626563E">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1">
    <w:nsid w:val="4C8B3B90"/>
    <w:multiLevelType w:val="hybridMultilevel"/>
    <w:tmpl w:val="18CA7C44"/>
    <w:lvl w:ilvl="0" w:tplc="C3A63156">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5077323C"/>
    <w:multiLevelType w:val="hybridMultilevel"/>
    <w:tmpl w:val="041AA2AE"/>
    <w:lvl w:ilvl="0" w:tplc="A470F5CA">
      <w:start w:val="1"/>
      <w:numFmt w:val="decimal"/>
      <w:lvlText w:val="（%1）"/>
      <w:lvlJc w:val="left"/>
      <w:pPr>
        <w:ind w:left="930" w:hanging="720"/>
      </w:pPr>
      <w:rPr>
        <w:rFonts w:hint="default"/>
      </w:rPr>
    </w:lvl>
    <w:lvl w:ilvl="1" w:tplc="04090019" w:tentative="1">
      <w:start w:val="1"/>
      <w:numFmt w:val="lowerLetter"/>
      <w:lvlText w:val="%2)"/>
      <w:lvlJc w:val="left"/>
      <w:pPr>
        <w:ind w:left="1050" w:hanging="420"/>
      </w:pPr>
    </w:lvl>
    <w:lvl w:ilvl="2" w:tplc="0409001B" w:tentative="1">
      <w:start w:val="1"/>
      <w:numFmt w:val="lowerRoman"/>
      <w:lvlText w:val="%3."/>
      <w:lvlJc w:val="right"/>
      <w:pPr>
        <w:ind w:left="1470" w:hanging="420"/>
      </w:pPr>
    </w:lvl>
    <w:lvl w:ilvl="3" w:tplc="0409000F" w:tentative="1">
      <w:start w:val="1"/>
      <w:numFmt w:val="decimal"/>
      <w:lvlText w:val="%4."/>
      <w:lvlJc w:val="left"/>
      <w:pPr>
        <w:ind w:left="1890" w:hanging="420"/>
      </w:pPr>
    </w:lvl>
    <w:lvl w:ilvl="4" w:tplc="04090019" w:tentative="1">
      <w:start w:val="1"/>
      <w:numFmt w:val="lowerLetter"/>
      <w:lvlText w:val="%5)"/>
      <w:lvlJc w:val="left"/>
      <w:pPr>
        <w:ind w:left="2310" w:hanging="420"/>
      </w:pPr>
    </w:lvl>
    <w:lvl w:ilvl="5" w:tplc="0409001B" w:tentative="1">
      <w:start w:val="1"/>
      <w:numFmt w:val="lowerRoman"/>
      <w:lvlText w:val="%6."/>
      <w:lvlJc w:val="right"/>
      <w:pPr>
        <w:ind w:left="2730" w:hanging="420"/>
      </w:pPr>
    </w:lvl>
    <w:lvl w:ilvl="6" w:tplc="0409000F" w:tentative="1">
      <w:start w:val="1"/>
      <w:numFmt w:val="decimal"/>
      <w:lvlText w:val="%7."/>
      <w:lvlJc w:val="left"/>
      <w:pPr>
        <w:ind w:left="3150" w:hanging="420"/>
      </w:pPr>
    </w:lvl>
    <w:lvl w:ilvl="7" w:tplc="04090019" w:tentative="1">
      <w:start w:val="1"/>
      <w:numFmt w:val="lowerLetter"/>
      <w:lvlText w:val="%8)"/>
      <w:lvlJc w:val="left"/>
      <w:pPr>
        <w:ind w:left="3570" w:hanging="420"/>
      </w:pPr>
    </w:lvl>
    <w:lvl w:ilvl="8" w:tplc="0409001B" w:tentative="1">
      <w:start w:val="1"/>
      <w:numFmt w:val="lowerRoman"/>
      <w:lvlText w:val="%9."/>
      <w:lvlJc w:val="right"/>
      <w:pPr>
        <w:ind w:left="3990" w:hanging="420"/>
      </w:pPr>
    </w:lvl>
  </w:abstractNum>
  <w:abstractNum w:abstractNumId="23">
    <w:nsid w:val="56747609"/>
    <w:multiLevelType w:val="hybridMultilevel"/>
    <w:tmpl w:val="2AA8FB7A"/>
    <w:lvl w:ilvl="0" w:tplc="7CC649B6">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4">
    <w:nsid w:val="621E5A58"/>
    <w:multiLevelType w:val="hybridMultilevel"/>
    <w:tmpl w:val="7C984BE8"/>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1380"/>
        </w:tabs>
        <w:ind w:left="1380" w:hanging="420"/>
      </w:pPr>
    </w:lvl>
    <w:lvl w:ilvl="2" w:tplc="0409001B" w:tentative="1">
      <w:start w:val="1"/>
      <w:numFmt w:val="lowerRoman"/>
      <w:lvlText w:val="%3."/>
      <w:lvlJc w:val="right"/>
      <w:pPr>
        <w:tabs>
          <w:tab w:val="num" w:pos="1800"/>
        </w:tabs>
        <w:ind w:left="1800" w:hanging="420"/>
      </w:pPr>
    </w:lvl>
    <w:lvl w:ilvl="3" w:tplc="0409000F" w:tentative="1">
      <w:start w:val="1"/>
      <w:numFmt w:val="decimal"/>
      <w:lvlText w:val="%4."/>
      <w:lvlJc w:val="left"/>
      <w:pPr>
        <w:tabs>
          <w:tab w:val="num" w:pos="2220"/>
        </w:tabs>
        <w:ind w:left="2220" w:hanging="420"/>
      </w:pPr>
    </w:lvl>
    <w:lvl w:ilvl="4" w:tplc="04090019" w:tentative="1">
      <w:start w:val="1"/>
      <w:numFmt w:val="lowerLetter"/>
      <w:lvlText w:val="%5)"/>
      <w:lvlJc w:val="left"/>
      <w:pPr>
        <w:tabs>
          <w:tab w:val="num" w:pos="2640"/>
        </w:tabs>
        <w:ind w:left="2640" w:hanging="420"/>
      </w:pPr>
    </w:lvl>
    <w:lvl w:ilvl="5" w:tplc="0409001B" w:tentative="1">
      <w:start w:val="1"/>
      <w:numFmt w:val="lowerRoman"/>
      <w:lvlText w:val="%6."/>
      <w:lvlJc w:val="right"/>
      <w:pPr>
        <w:tabs>
          <w:tab w:val="num" w:pos="3060"/>
        </w:tabs>
        <w:ind w:left="3060" w:hanging="420"/>
      </w:pPr>
    </w:lvl>
    <w:lvl w:ilvl="6" w:tplc="0409000F" w:tentative="1">
      <w:start w:val="1"/>
      <w:numFmt w:val="decimal"/>
      <w:lvlText w:val="%7."/>
      <w:lvlJc w:val="left"/>
      <w:pPr>
        <w:tabs>
          <w:tab w:val="num" w:pos="3480"/>
        </w:tabs>
        <w:ind w:left="3480" w:hanging="420"/>
      </w:pPr>
    </w:lvl>
    <w:lvl w:ilvl="7" w:tplc="04090019" w:tentative="1">
      <w:start w:val="1"/>
      <w:numFmt w:val="lowerLetter"/>
      <w:lvlText w:val="%8)"/>
      <w:lvlJc w:val="left"/>
      <w:pPr>
        <w:tabs>
          <w:tab w:val="num" w:pos="3900"/>
        </w:tabs>
        <w:ind w:left="3900" w:hanging="420"/>
      </w:pPr>
    </w:lvl>
    <w:lvl w:ilvl="8" w:tplc="0409001B" w:tentative="1">
      <w:start w:val="1"/>
      <w:numFmt w:val="lowerRoman"/>
      <w:lvlText w:val="%9."/>
      <w:lvlJc w:val="right"/>
      <w:pPr>
        <w:tabs>
          <w:tab w:val="num" w:pos="4320"/>
        </w:tabs>
        <w:ind w:left="4320" w:hanging="420"/>
      </w:pPr>
    </w:lvl>
  </w:abstractNum>
  <w:abstractNum w:abstractNumId="25">
    <w:nsid w:val="651A58C9"/>
    <w:multiLevelType w:val="hybridMultilevel"/>
    <w:tmpl w:val="3C0E6260"/>
    <w:lvl w:ilvl="0" w:tplc="4BF2030C">
      <w:start w:val="1"/>
      <w:numFmt w:val="japaneseCounting"/>
      <w:lvlText w:val="%1、"/>
      <w:lvlJc w:val="left"/>
      <w:pPr>
        <w:tabs>
          <w:tab w:val="num" w:pos="465"/>
        </w:tabs>
        <w:ind w:left="465" w:hanging="46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nsid w:val="66CC7FE9"/>
    <w:multiLevelType w:val="hybridMultilevel"/>
    <w:tmpl w:val="F54883DE"/>
    <w:lvl w:ilvl="0" w:tplc="20E2D4D2">
      <w:start w:val="1"/>
      <w:numFmt w:val="decimal"/>
      <w:lvlText w:val="（%1）"/>
      <w:lvlJc w:val="left"/>
      <w:pPr>
        <w:tabs>
          <w:tab w:val="num" w:pos="720"/>
        </w:tabs>
        <w:ind w:left="720" w:hanging="720"/>
      </w:pPr>
      <w:rPr>
        <w:rFonts w:ascii="Times New Roman" w:hAnsi="Times New Roman" w:hint="default"/>
        <w:color w:val="auto"/>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7">
    <w:nsid w:val="6E737002"/>
    <w:multiLevelType w:val="hybridMultilevel"/>
    <w:tmpl w:val="69EE3EE6"/>
    <w:lvl w:ilvl="0" w:tplc="0E2AB9C0">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F2C4CD0"/>
    <w:multiLevelType w:val="hybridMultilevel"/>
    <w:tmpl w:val="5F6880B4"/>
    <w:lvl w:ilvl="0" w:tplc="C03AFABA">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714B22AF"/>
    <w:multiLevelType w:val="hybridMultilevel"/>
    <w:tmpl w:val="58B0ECE8"/>
    <w:lvl w:ilvl="0" w:tplc="AF526202">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789E0DBD"/>
    <w:multiLevelType w:val="hybridMultilevel"/>
    <w:tmpl w:val="BB2CFF4C"/>
    <w:lvl w:ilvl="0" w:tplc="951CC33E">
      <w:start w:val="1"/>
      <w:numFmt w:val="japaneseCounting"/>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nsid w:val="7D9107CC"/>
    <w:multiLevelType w:val="hybridMultilevel"/>
    <w:tmpl w:val="94EEF6BC"/>
    <w:lvl w:ilvl="0" w:tplc="04090015">
      <w:start w:val="1"/>
      <w:numFmt w:val="upperLetter"/>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15"/>
  </w:num>
  <w:num w:numId="2">
    <w:abstractNumId w:val="27"/>
  </w:num>
  <w:num w:numId="3">
    <w:abstractNumId w:val="9"/>
  </w:num>
  <w:num w:numId="4">
    <w:abstractNumId w:val="26"/>
  </w:num>
  <w:num w:numId="5">
    <w:abstractNumId w:val="31"/>
  </w:num>
  <w:num w:numId="6">
    <w:abstractNumId w:val="3"/>
  </w:num>
  <w:num w:numId="7">
    <w:abstractNumId w:val="24"/>
  </w:num>
  <w:num w:numId="8">
    <w:abstractNumId w:val="4"/>
  </w:num>
  <w:num w:numId="9">
    <w:abstractNumId w:val="7"/>
  </w:num>
  <w:num w:numId="10">
    <w:abstractNumId w:val="14"/>
  </w:num>
  <w:num w:numId="11">
    <w:abstractNumId w:val="2"/>
  </w:num>
  <w:num w:numId="12">
    <w:abstractNumId w:val="1"/>
  </w:num>
  <w:num w:numId="13">
    <w:abstractNumId w:val="23"/>
  </w:num>
  <w:num w:numId="14">
    <w:abstractNumId w:val="25"/>
  </w:num>
  <w:num w:numId="15">
    <w:abstractNumId w:val="11"/>
  </w:num>
  <w:num w:numId="16">
    <w:abstractNumId w:val="28"/>
  </w:num>
  <w:num w:numId="17">
    <w:abstractNumId w:val="21"/>
  </w:num>
  <w:num w:numId="18">
    <w:abstractNumId w:val="8"/>
  </w:num>
  <w:num w:numId="19">
    <w:abstractNumId w:val="19"/>
  </w:num>
  <w:num w:numId="20">
    <w:abstractNumId w:val="12"/>
  </w:num>
  <w:num w:numId="21">
    <w:abstractNumId w:val="13"/>
  </w:num>
  <w:num w:numId="22">
    <w:abstractNumId w:val="5"/>
  </w:num>
  <w:num w:numId="23">
    <w:abstractNumId w:val="22"/>
  </w:num>
  <w:num w:numId="24">
    <w:abstractNumId w:val="16"/>
  </w:num>
  <w:num w:numId="25">
    <w:abstractNumId w:val="17"/>
  </w:num>
  <w:num w:numId="26">
    <w:abstractNumId w:val="6"/>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18"/>
  </w:num>
  <w:num w:numId="29">
    <w:abstractNumId w:val="10"/>
  </w:num>
  <w:num w:numId="30">
    <w:abstractNumId w:val="20"/>
  </w:num>
  <w:num w:numId="31">
    <w:abstractNumId w:val="29"/>
  </w:num>
  <w:num w:numId="32">
    <w:abstractNumId w:val="30"/>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A280C"/>
    <w:rsid w:val="000032A4"/>
    <w:rsid w:val="00007907"/>
    <w:rsid w:val="00007E46"/>
    <w:rsid w:val="00015B3F"/>
    <w:rsid w:val="0002019F"/>
    <w:rsid w:val="0002132B"/>
    <w:rsid w:val="00021D80"/>
    <w:rsid w:val="00023FB6"/>
    <w:rsid w:val="00031192"/>
    <w:rsid w:val="00035E0F"/>
    <w:rsid w:val="000705EA"/>
    <w:rsid w:val="00072E3F"/>
    <w:rsid w:val="00076376"/>
    <w:rsid w:val="00083B0F"/>
    <w:rsid w:val="00084287"/>
    <w:rsid w:val="00087E1A"/>
    <w:rsid w:val="00090B1B"/>
    <w:rsid w:val="00091B89"/>
    <w:rsid w:val="000C2E56"/>
    <w:rsid w:val="000C4713"/>
    <w:rsid w:val="000C59A7"/>
    <w:rsid w:val="000D0AFD"/>
    <w:rsid w:val="000E0D5A"/>
    <w:rsid w:val="000E1178"/>
    <w:rsid w:val="000E4504"/>
    <w:rsid w:val="000E7B35"/>
    <w:rsid w:val="000F3ECC"/>
    <w:rsid w:val="000F4B6E"/>
    <w:rsid w:val="000F6609"/>
    <w:rsid w:val="001035A1"/>
    <w:rsid w:val="00104B1A"/>
    <w:rsid w:val="001055F3"/>
    <w:rsid w:val="0013286F"/>
    <w:rsid w:val="00134229"/>
    <w:rsid w:val="00135B12"/>
    <w:rsid w:val="00144C46"/>
    <w:rsid w:val="001458B3"/>
    <w:rsid w:val="00146885"/>
    <w:rsid w:val="00153313"/>
    <w:rsid w:val="00155F1A"/>
    <w:rsid w:val="00167FE0"/>
    <w:rsid w:val="00170E46"/>
    <w:rsid w:val="00175217"/>
    <w:rsid w:val="0017626E"/>
    <w:rsid w:val="00182F02"/>
    <w:rsid w:val="00192B85"/>
    <w:rsid w:val="00194E1E"/>
    <w:rsid w:val="00195A15"/>
    <w:rsid w:val="001C056C"/>
    <w:rsid w:val="001C0D72"/>
    <w:rsid w:val="001D1939"/>
    <w:rsid w:val="001E5083"/>
    <w:rsid w:val="001F1FE8"/>
    <w:rsid w:val="001F47E2"/>
    <w:rsid w:val="00205767"/>
    <w:rsid w:val="00207AB3"/>
    <w:rsid w:val="002121A3"/>
    <w:rsid w:val="00221959"/>
    <w:rsid w:val="00227BDB"/>
    <w:rsid w:val="00227CD4"/>
    <w:rsid w:val="00237033"/>
    <w:rsid w:val="00243747"/>
    <w:rsid w:val="00244203"/>
    <w:rsid w:val="002656C9"/>
    <w:rsid w:val="0026774B"/>
    <w:rsid w:val="00285AFC"/>
    <w:rsid w:val="002A01EC"/>
    <w:rsid w:val="002A2B8C"/>
    <w:rsid w:val="002A5E71"/>
    <w:rsid w:val="002C2BDF"/>
    <w:rsid w:val="002C44C9"/>
    <w:rsid w:val="002C4D8E"/>
    <w:rsid w:val="002C71A2"/>
    <w:rsid w:val="002D1AD8"/>
    <w:rsid w:val="002D282B"/>
    <w:rsid w:val="002E3EEC"/>
    <w:rsid w:val="002E5CA5"/>
    <w:rsid w:val="002F344E"/>
    <w:rsid w:val="002F6EC0"/>
    <w:rsid w:val="003156C7"/>
    <w:rsid w:val="00315EE6"/>
    <w:rsid w:val="00317CB1"/>
    <w:rsid w:val="0032137E"/>
    <w:rsid w:val="00330498"/>
    <w:rsid w:val="00345E45"/>
    <w:rsid w:val="00352B70"/>
    <w:rsid w:val="00362368"/>
    <w:rsid w:val="00362C2B"/>
    <w:rsid w:val="00363314"/>
    <w:rsid w:val="003658D0"/>
    <w:rsid w:val="00367FA4"/>
    <w:rsid w:val="003749D2"/>
    <w:rsid w:val="00377D47"/>
    <w:rsid w:val="00383810"/>
    <w:rsid w:val="00392830"/>
    <w:rsid w:val="003A05C0"/>
    <w:rsid w:val="003A07AA"/>
    <w:rsid w:val="003A41CF"/>
    <w:rsid w:val="003B1A8D"/>
    <w:rsid w:val="003C118A"/>
    <w:rsid w:val="003C492B"/>
    <w:rsid w:val="003D7C9D"/>
    <w:rsid w:val="003F1983"/>
    <w:rsid w:val="003F4B6E"/>
    <w:rsid w:val="0040186E"/>
    <w:rsid w:val="00410625"/>
    <w:rsid w:val="004152B3"/>
    <w:rsid w:val="00422459"/>
    <w:rsid w:val="004345FA"/>
    <w:rsid w:val="00435C57"/>
    <w:rsid w:val="004514B3"/>
    <w:rsid w:val="00456C2E"/>
    <w:rsid w:val="00460509"/>
    <w:rsid w:val="00465401"/>
    <w:rsid w:val="00466BEF"/>
    <w:rsid w:val="00483DFA"/>
    <w:rsid w:val="004A1CC3"/>
    <w:rsid w:val="004B3ABB"/>
    <w:rsid w:val="004B3D3F"/>
    <w:rsid w:val="004B3E0F"/>
    <w:rsid w:val="004C2DF2"/>
    <w:rsid w:val="004C5182"/>
    <w:rsid w:val="004C51AD"/>
    <w:rsid w:val="004E4B36"/>
    <w:rsid w:val="00503F75"/>
    <w:rsid w:val="00514FE7"/>
    <w:rsid w:val="0053064E"/>
    <w:rsid w:val="00537172"/>
    <w:rsid w:val="00537E30"/>
    <w:rsid w:val="00546062"/>
    <w:rsid w:val="0055727A"/>
    <w:rsid w:val="00562858"/>
    <w:rsid w:val="00563532"/>
    <w:rsid w:val="00565862"/>
    <w:rsid w:val="005725D9"/>
    <w:rsid w:val="00577EAD"/>
    <w:rsid w:val="0058002A"/>
    <w:rsid w:val="005867CD"/>
    <w:rsid w:val="00590769"/>
    <w:rsid w:val="005909D8"/>
    <w:rsid w:val="00597E18"/>
    <w:rsid w:val="005A280C"/>
    <w:rsid w:val="005A7019"/>
    <w:rsid w:val="005B35FD"/>
    <w:rsid w:val="005B4CA5"/>
    <w:rsid w:val="005C24CF"/>
    <w:rsid w:val="005C5926"/>
    <w:rsid w:val="005C6A76"/>
    <w:rsid w:val="005D1B7F"/>
    <w:rsid w:val="005D579A"/>
    <w:rsid w:val="005E37D7"/>
    <w:rsid w:val="005E5504"/>
    <w:rsid w:val="005E6E23"/>
    <w:rsid w:val="005F6CD2"/>
    <w:rsid w:val="006051C1"/>
    <w:rsid w:val="006058F0"/>
    <w:rsid w:val="006222EC"/>
    <w:rsid w:val="00625EC8"/>
    <w:rsid w:val="0062601D"/>
    <w:rsid w:val="00646EED"/>
    <w:rsid w:val="00671928"/>
    <w:rsid w:val="006753DB"/>
    <w:rsid w:val="006830E8"/>
    <w:rsid w:val="00686DC2"/>
    <w:rsid w:val="006A0099"/>
    <w:rsid w:val="006A5944"/>
    <w:rsid w:val="006A6D09"/>
    <w:rsid w:val="006A7F2A"/>
    <w:rsid w:val="006B2127"/>
    <w:rsid w:val="006B4497"/>
    <w:rsid w:val="006B6946"/>
    <w:rsid w:val="006B7927"/>
    <w:rsid w:val="006D085B"/>
    <w:rsid w:val="006D39F6"/>
    <w:rsid w:val="006D76E8"/>
    <w:rsid w:val="006E58CF"/>
    <w:rsid w:val="006E724B"/>
    <w:rsid w:val="006F4A14"/>
    <w:rsid w:val="006F60D5"/>
    <w:rsid w:val="006F6FE7"/>
    <w:rsid w:val="00702BBB"/>
    <w:rsid w:val="007063F5"/>
    <w:rsid w:val="00725897"/>
    <w:rsid w:val="0073056E"/>
    <w:rsid w:val="00733115"/>
    <w:rsid w:val="0073624D"/>
    <w:rsid w:val="00737CDF"/>
    <w:rsid w:val="0075092D"/>
    <w:rsid w:val="00752555"/>
    <w:rsid w:val="00771175"/>
    <w:rsid w:val="0077454E"/>
    <w:rsid w:val="00784F7B"/>
    <w:rsid w:val="007933E5"/>
    <w:rsid w:val="00796DA2"/>
    <w:rsid w:val="007A3403"/>
    <w:rsid w:val="007A3931"/>
    <w:rsid w:val="007B51C2"/>
    <w:rsid w:val="007C2621"/>
    <w:rsid w:val="007C77D3"/>
    <w:rsid w:val="007D0D37"/>
    <w:rsid w:val="007D2592"/>
    <w:rsid w:val="007D3092"/>
    <w:rsid w:val="007D3DC9"/>
    <w:rsid w:val="007E58ED"/>
    <w:rsid w:val="007F4EB0"/>
    <w:rsid w:val="007F5ABD"/>
    <w:rsid w:val="00800F5B"/>
    <w:rsid w:val="008056F3"/>
    <w:rsid w:val="00805C4B"/>
    <w:rsid w:val="00810A9C"/>
    <w:rsid w:val="00821F1E"/>
    <w:rsid w:val="00835DA8"/>
    <w:rsid w:val="00842E29"/>
    <w:rsid w:val="0085474C"/>
    <w:rsid w:val="00871A24"/>
    <w:rsid w:val="00874839"/>
    <w:rsid w:val="0087544D"/>
    <w:rsid w:val="00876043"/>
    <w:rsid w:val="00882414"/>
    <w:rsid w:val="00887961"/>
    <w:rsid w:val="00895B4C"/>
    <w:rsid w:val="008A1809"/>
    <w:rsid w:val="008B7787"/>
    <w:rsid w:val="008E70A8"/>
    <w:rsid w:val="00903ABB"/>
    <w:rsid w:val="0090706F"/>
    <w:rsid w:val="00915623"/>
    <w:rsid w:val="00916BC6"/>
    <w:rsid w:val="009314C7"/>
    <w:rsid w:val="009376A6"/>
    <w:rsid w:val="009441BF"/>
    <w:rsid w:val="00950AC1"/>
    <w:rsid w:val="00951BD3"/>
    <w:rsid w:val="00986C2D"/>
    <w:rsid w:val="00986D80"/>
    <w:rsid w:val="00994C78"/>
    <w:rsid w:val="00995BF7"/>
    <w:rsid w:val="00995BFC"/>
    <w:rsid w:val="009A1D79"/>
    <w:rsid w:val="009A5AEE"/>
    <w:rsid w:val="009B0C27"/>
    <w:rsid w:val="009B45C1"/>
    <w:rsid w:val="009D447A"/>
    <w:rsid w:val="009D55B4"/>
    <w:rsid w:val="009E07B2"/>
    <w:rsid w:val="009E7D97"/>
    <w:rsid w:val="009F0DE3"/>
    <w:rsid w:val="00A02D51"/>
    <w:rsid w:val="00A03ABD"/>
    <w:rsid w:val="00A13C5A"/>
    <w:rsid w:val="00A21B94"/>
    <w:rsid w:val="00A248F6"/>
    <w:rsid w:val="00A24EF1"/>
    <w:rsid w:val="00A24F09"/>
    <w:rsid w:val="00A26F31"/>
    <w:rsid w:val="00A42DF7"/>
    <w:rsid w:val="00A5099B"/>
    <w:rsid w:val="00A75103"/>
    <w:rsid w:val="00A75E18"/>
    <w:rsid w:val="00A92D79"/>
    <w:rsid w:val="00AA0930"/>
    <w:rsid w:val="00AA0F73"/>
    <w:rsid w:val="00AA3935"/>
    <w:rsid w:val="00AA5DC6"/>
    <w:rsid w:val="00AB1A50"/>
    <w:rsid w:val="00AC0D3C"/>
    <w:rsid w:val="00AC4907"/>
    <w:rsid w:val="00AE7696"/>
    <w:rsid w:val="00AF2F80"/>
    <w:rsid w:val="00AF32AB"/>
    <w:rsid w:val="00AF5FCA"/>
    <w:rsid w:val="00AF60D1"/>
    <w:rsid w:val="00B01ADB"/>
    <w:rsid w:val="00B253CF"/>
    <w:rsid w:val="00B30BE6"/>
    <w:rsid w:val="00B31E60"/>
    <w:rsid w:val="00B32746"/>
    <w:rsid w:val="00B41361"/>
    <w:rsid w:val="00B554D8"/>
    <w:rsid w:val="00B614FE"/>
    <w:rsid w:val="00B64EE3"/>
    <w:rsid w:val="00B713A3"/>
    <w:rsid w:val="00B71CD8"/>
    <w:rsid w:val="00B7653D"/>
    <w:rsid w:val="00B77D7E"/>
    <w:rsid w:val="00B81E10"/>
    <w:rsid w:val="00B82118"/>
    <w:rsid w:val="00B95CFA"/>
    <w:rsid w:val="00B96FF3"/>
    <w:rsid w:val="00BA10EC"/>
    <w:rsid w:val="00BA3B0E"/>
    <w:rsid w:val="00BC07A3"/>
    <w:rsid w:val="00BC1EAA"/>
    <w:rsid w:val="00BD02B1"/>
    <w:rsid w:val="00BD3C8A"/>
    <w:rsid w:val="00BE5E74"/>
    <w:rsid w:val="00BE62F2"/>
    <w:rsid w:val="00BE73AA"/>
    <w:rsid w:val="00BF2CFA"/>
    <w:rsid w:val="00BF3585"/>
    <w:rsid w:val="00BF50D8"/>
    <w:rsid w:val="00C0471E"/>
    <w:rsid w:val="00C1026F"/>
    <w:rsid w:val="00C22034"/>
    <w:rsid w:val="00C26DD0"/>
    <w:rsid w:val="00C2744B"/>
    <w:rsid w:val="00C30982"/>
    <w:rsid w:val="00C3596A"/>
    <w:rsid w:val="00C4391F"/>
    <w:rsid w:val="00C44DBE"/>
    <w:rsid w:val="00C52C2F"/>
    <w:rsid w:val="00C57D9F"/>
    <w:rsid w:val="00C65AF7"/>
    <w:rsid w:val="00C742F4"/>
    <w:rsid w:val="00C74A88"/>
    <w:rsid w:val="00C951B7"/>
    <w:rsid w:val="00CA4DA3"/>
    <w:rsid w:val="00CA6647"/>
    <w:rsid w:val="00CA6F09"/>
    <w:rsid w:val="00CB1D95"/>
    <w:rsid w:val="00CB6805"/>
    <w:rsid w:val="00CC5F10"/>
    <w:rsid w:val="00CD0741"/>
    <w:rsid w:val="00CE4B7F"/>
    <w:rsid w:val="00CF0529"/>
    <w:rsid w:val="00CF72C0"/>
    <w:rsid w:val="00D05220"/>
    <w:rsid w:val="00D06F18"/>
    <w:rsid w:val="00D10E93"/>
    <w:rsid w:val="00D154E9"/>
    <w:rsid w:val="00D15930"/>
    <w:rsid w:val="00D23F84"/>
    <w:rsid w:val="00D268BF"/>
    <w:rsid w:val="00D26ADE"/>
    <w:rsid w:val="00D30F21"/>
    <w:rsid w:val="00D34DD7"/>
    <w:rsid w:val="00D45D53"/>
    <w:rsid w:val="00D46200"/>
    <w:rsid w:val="00D46C08"/>
    <w:rsid w:val="00D578C5"/>
    <w:rsid w:val="00D6145E"/>
    <w:rsid w:val="00D645C5"/>
    <w:rsid w:val="00D75319"/>
    <w:rsid w:val="00D9446C"/>
    <w:rsid w:val="00D97D02"/>
    <w:rsid w:val="00DA65A9"/>
    <w:rsid w:val="00DB0E57"/>
    <w:rsid w:val="00DB3BE0"/>
    <w:rsid w:val="00DB7031"/>
    <w:rsid w:val="00DC0C28"/>
    <w:rsid w:val="00DD586D"/>
    <w:rsid w:val="00DD6B9B"/>
    <w:rsid w:val="00DD7D51"/>
    <w:rsid w:val="00E05736"/>
    <w:rsid w:val="00E06A63"/>
    <w:rsid w:val="00E13504"/>
    <w:rsid w:val="00E16775"/>
    <w:rsid w:val="00E22B73"/>
    <w:rsid w:val="00E22C29"/>
    <w:rsid w:val="00E35378"/>
    <w:rsid w:val="00E41519"/>
    <w:rsid w:val="00E514A0"/>
    <w:rsid w:val="00E54697"/>
    <w:rsid w:val="00E90308"/>
    <w:rsid w:val="00EB042E"/>
    <w:rsid w:val="00EB4710"/>
    <w:rsid w:val="00EB5C53"/>
    <w:rsid w:val="00EC0A8A"/>
    <w:rsid w:val="00EC77CB"/>
    <w:rsid w:val="00EC7816"/>
    <w:rsid w:val="00EE42F6"/>
    <w:rsid w:val="00EE6965"/>
    <w:rsid w:val="00EF0DD1"/>
    <w:rsid w:val="00EF20C3"/>
    <w:rsid w:val="00EF6EC1"/>
    <w:rsid w:val="00F13AAE"/>
    <w:rsid w:val="00F25961"/>
    <w:rsid w:val="00F649E5"/>
    <w:rsid w:val="00F71D7A"/>
    <w:rsid w:val="00F8370D"/>
    <w:rsid w:val="00F848BF"/>
    <w:rsid w:val="00F93EE5"/>
    <w:rsid w:val="00F9562D"/>
    <w:rsid w:val="00FB249A"/>
    <w:rsid w:val="00FC22EB"/>
    <w:rsid w:val="00FC7F34"/>
    <w:rsid w:val="00FD51AD"/>
    <w:rsid w:val="00FD783A"/>
    <w:rsid w:val="00FE1733"/>
    <w:rsid w:val="00FE64AF"/>
    <w:rsid w:val="00FF326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rsid w:val="002A2B8C"/>
    <w:pPr>
      <w:keepNext/>
      <w:keepLines/>
      <w:widowControl/>
      <w:spacing w:before="480" w:line="276" w:lineRule="auto"/>
      <w:jc w:val="left"/>
      <w:outlineLvl w:val="0"/>
    </w:pPr>
    <w:rPr>
      <w:rFonts w:ascii="Cambria" w:hAnsi="Cambria"/>
      <w:b/>
      <w:bCs/>
      <w:color w:val="365F91"/>
      <w:kern w:val="0"/>
      <w:sz w:val="28"/>
      <w:szCs w:val="28"/>
    </w:rPr>
  </w:style>
  <w:style w:type="character" w:default="1" w:styleId="a0">
    <w:name w:val="Default Paragraph Font"/>
    <w:aliases w:val=" Char3"/>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A280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A280C"/>
    <w:rPr>
      <w:sz w:val="18"/>
      <w:szCs w:val="18"/>
    </w:rPr>
  </w:style>
  <w:style w:type="paragraph" w:styleId="a4">
    <w:name w:val="footer"/>
    <w:basedOn w:val="a"/>
    <w:link w:val="Char0"/>
    <w:uiPriority w:val="99"/>
    <w:unhideWhenUsed/>
    <w:rsid w:val="005A280C"/>
    <w:pPr>
      <w:tabs>
        <w:tab w:val="center" w:pos="4153"/>
        <w:tab w:val="right" w:pos="8306"/>
      </w:tabs>
      <w:snapToGrid w:val="0"/>
      <w:jc w:val="left"/>
    </w:pPr>
    <w:rPr>
      <w:sz w:val="18"/>
      <w:szCs w:val="18"/>
    </w:rPr>
  </w:style>
  <w:style w:type="character" w:customStyle="1" w:styleId="Char0">
    <w:name w:val="页脚 Char"/>
    <w:basedOn w:val="a0"/>
    <w:link w:val="a4"/>
    <w:uiPriority w:val="99"/>
    <w:rsid w:val="005A280C"/>
    <w:rPr>
      <w:sz w:val="18"/>
      <w:szCs w:val="18"/>
    </w:rPr>
  </w:style>
  <w:style w:type="paragraph" w:styleId="a5">
    <w:name w:val="Balloon Text"/>
    <w:basedOn w:val="a"/>
    <w:link w:val="Char1"/>
    <w:uiPriority w:val="99"/>
    <w:semiHidden/>
    <w:unhideWhenUsed/>
    <w:rsid w:val="002A2B8C"/>
    <w:rPr>
      <w:sz w:val="18"/>
      <w:szCs w:val="18"/>
    </w:rPr>
  </w:style>
  <w:style w:type="character" w:customStyle="1" w:styleId="Char1">
    <w:name w:val="批注框文本 Char"/>
    <w:basedOn w:val="a0"/>
    <w:link w:val="a5"/>
    <w:uiPriority w:val="99"/>
    <w:semiHidden/>
    <w:rsid w:val="002A2B8C"/>
    <w:rPr>
      <w:sz w:val="18"/>
      <w:szCs w:val="18"/>
    </w:rPr>
  </w:style>
  <w:style w:type="character" w:customStyle="1" w:styleId="1Char">
    <w:name w:val="标题 1 Char"/>
    <w:basedOn w:val="a0"/>
    <w:link w:val="1"/>
    <w:uiPriority w:val="9"/>
    <w:rsid w:val="002A2B8C"/>
    <w:rPr>
      <w:rFonts w:ascii="Cambria" w:eastAsia="宋体" w:hAnsi="Cambria" w:cs="Times New Roman"/>
      <w:b/>
      <w:bCs/>
      <w:color w:val="365F91"/>
      <w:kern w:val="0"/>
      <w:sz w:val="28"/>
      <w:szCs w:val="28"/>
    </w:rPr>
  </w:style>
  <w:style w:type="character" w:styleId="a6">
    <w:name w:val="Hyperlink"/>
    <w:basedOn w:val="a0"/>
    <w:uiPriority w:val="99"/>
    <w:unhideWhenUsed/>
    <w:rsid w:val="006A0099"/>
    <w:rPr>
      <w:color w:val="0000FF"/>
      <w:u w:val="single"/>
    </w:rPr>
  </w:style>
  <w:style w:type="table" w:styleId="a7">
    <w:name w:val="Table Grid"/>
    <w:basedOn w:val="a1"/>
    <w:rsid w:val="004B3ABB"/>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Plain Text"/>
    <w:aliases w:val="标题1,普通文字 Char,纯文本 Char Char,纯文本 Char,Plain Text,Char Char Char,Char Char,Char,普通文字,标题1 Char Char,纯文本 Char1,纯文本 Char Char Char,纯文本 Char Char1,标题1 Char Char Char Char Char,标题1 Char Char Char Char,纯文本 Char Char1 Char Char Char,游数的,游数的格式,Plain Te, Char"/>
    <w:basedOn w:val="a"/>
    <w:link w:val="Char2"/>
    <w:rsid w:val="00CA4DA3"/>
    <w:rPr>
      <w:rFonts w:ascii="宋体" w:hAnsi="Courier New" w:cs="Courier New"/>
      <w:szCs w:val="21"/>
    </w:rPr>
  </w:style>
  <w:style w:type="character" w:styleId="a9">
    <w:name w:val="Strong"/>
    <w:basedOn w:val="a0"/>
    <w:qFormat/>
    <w:rsid w:val="00CA4DA3"/>
    <w:rPr>
      <w:b/>
      <w:bCs/>
    </w:rPr>
  </w:style>
  <w:style w:type="character" w:styleId="aa">
    <w:name w:val="page number"/>
    <w:basedOn w:val="a0"/>
    <w:rsid w:val="00CA4DA3"/>
  </w:style>
  <w:style w:type="paragraph" w:customStyle="1" w:styleId="MTDisplayEquation">
    <w:name w:val="MTDisplayEquation"/>
    <w:basedOn w:val="a"/>
    <w:next w:val="a"/>
    <w:rsid w:val="00CA4DA3"/>
    <w:pPr>
      <w:tabs>
        <w:tab w:val="center" w:pos="4820"/>
        <w:tab w:val="right" w:pos="9640"/>
      </w:tabs>
    </w:pPr>
    <w:rPr>
      <w:rFonts w:ascii="Times New Roman" w:hAnsi="Times New Roman"/>
      <w:szCs w:val="24"/>
    </w:rPr>
  </w:style>
  <w:style w:type="paragraph" w:customStyle="1" w:styleId="ab">
    <w:basedOn w:val="a"/>
    <w:autoRedefine/>
    <w:rsid w:val="00D154E9"/>
    <w:pPr>
      <w:widowControl/>
      <w:spacing w:line="300" w:lineRule="auto"/>
      <w:ind w:firstLineChars="200" w:firstLine="200"/>
    </w:pPr>
    <w:rPr>
      <w:rFonts w:ascii="Verdana" w:hAnsi="Verdana"/>
      <w:kern w:val="0"/>
      <w:szCs w:val="20"/>
      <w:lang w:eastAsia="en-US"/>
    </w:rPr>
  </w:style>
  <w:style w:type="character" w:customStyle="1" w:styleId="p141">
    <w:name w:val="p141"/>
    <w:basedOn w:val="a0"/>
    <w:rsid w:val="00D154E9"/>
    <w:rPr>
      <w:sz w:val="24"/>
      <w:szCs w:val="24"/>
    </w:rPr>
  </w:style>
  <w:style w:type="paragraph" w:styleId="ac">
    <w:name w:val="Normal (Web)"/>
    <w:aliases w:val="普通 (Web),普通(Web) Char,普通(Web) Char Char Char Char,普通(Web) Char Char,普通(网站)1,普通 (Web)1,普通(Web) Char Char Char Char Char Char Char Char,普通(Web) Char Char Char Char Char Char Char Char Char,普通(Web) Char Char Char Char Char Char Char,普通(Web)"/>
    <w:basedOn w:val="a"/>
    <w:rsid w:val="009B0C27"/>
    <w:pPr>
      <w:widowControl/>
      <w:spacing w:before="100" w:beforeAutospacing="1" w:after="100" w:afterAutospacing="1"/>
      <w:jc w:val="left"/>
    </w:pPr>
    <w:rPr>
      <w:rFonts w:ascii="宋体" w:hAnsi="宋体" w:cs="宋体"/>
      <w:kern w:val="0"/>
      <w:sz w:val="24"/>
      <w:szCs w:val="24"/>
    </w:rPr>
  </w:style>
  <w:style w:type="paragraph" w:styleId="ad">
    <w:name w:val="List Paragraph"/>
    <w:basedOn w:val="a"/>
    <w:qFormat/>
    <w:rsid w:val="004C51AD"/>
    <w:pPr>
      <w:ind w:firstLineChars="200" w:firstLine="420"/>
    </w:pPr>
    <w:rPr>
      <w:rFonts w:ascii="Times New Roman" w:hAnsi="Times New Roman"/>
      <w:szCs w:val="24"/>
    </w:rPr>
  </w:style>
  <w:style w:type="character" w:customStyle="1" w:styleId="Char2">
    <w:name w:val="纯文本 Char2"/>
    <w:aliases w:val="标题1 Char,普通文字 Char Char,纯文本 Char Char Char1,纯文本 Char Char2,Plain Text Char,Char Char Char Char,Char Char Char1,Char Char1,普通文字 Char1,标题1 Char Char Char,纯文本 Char1 Char,纯文本 Char Char Char Char,纯文本 Char Char1 Char,标题1 Char Char Char Char Char1"/>
    <w:basedOn w:val="a0"/>
    <w:link w:val="a8"/>
    <w:locked/>
    <w:rsid w:val="004C2DF2"/>
    <w:rPr>
      <w:rFonts w:ascii="宋体" w:eastAsia="宋体" w:hAnsi="Courier New" w:cs="Courier New"/>
      <w:kern w:val="2"/>
      <w:sz w:val="21"/>
      <w:szCs w:val="21"/>
      <w:lang w:val="en-US" w:eastAsia="zh-CN" w:bidi="ar-SA"/>
    </w:rPr>
  </w:style>
  <w:style w:type="paragraph" w:customStyle="1" w:styleId="p0">
    <w:name w:val="p0"/>
    <w:basedOn w:val="a"/>
    <w:rsid w:val="004C2DF2"/>
    <w:pPr>
      <w:widowControl/>
    </w:pPr>
    <w:rPr>
      <w:rFonts w:ascii="Times New Roman" w:hAnsi="Times New Roman" w:hint="eastAsia"/>
      <w:szCs w:val="20"/>
    </w:rPr>
  </w:style>
  <w:style w:type="paragraph" w:styleId="HTML">
    <w:name w:val="HTML Preformatted"/>
    <w:basedOn w:val="a"/>
    <w:rsid w:val="001F1FE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customStyle="1" w:styleId="ae">
    <w:name w:val="a"/>
    <w:basedOn w:val="a"/>
    <w:rsid w:val="001F1FE8"/>
    <w:pPr>
      <w:widowControl/>
      <w:spacing w:before="100" w:beforeAutospacing="1" w:after="100" w:afterAutospacing="1"/>
      <w:jc w:val="left"/>
    </w:pPr>
    <w:rPr>
      <w:rFonts w:ascii="宋体" w:hAnsi="宋体" w:cs="宋体"/>
      <w:kern w:val="0"/>
      <w:sz w:val="24"/>
      <w:szCs w:val="24"/>
    </w:rPr>
  </w:style>
  <w:style w:type="paragraph" w:styleId="af">
    <w:name w:val="Body Text Indent"/>
    <w:basedOn w:val="a"/>
    <w:rsid w:val="008B7787"/>
    <w:pPr>
      <w:ind w:firstLineChars="200" w:firstLine="420"/>
    </w:pPr>
    <w:rPr>
      <w:rFonts w:ascii="仿宋_GB2312" w:eastAsia="仿宋_GB2312" w:hAnsi="Times New Roman"/>
      <w:szCs w:val="24"/>
    </w:rPr>
  </w:style>
  <w:style w:type="paragraph" w:styleId="af0">
    <w:name w:val="Block Text"/>
    <w:basedOn w:val="a"/>
    <w:rsid w:val="00CA6647"/>
    <w:pPr>
      <w:autoSpaceDE w:val="0"/>
      <w:autoSpaceDN w:val="0"/>
      <w:adjustRightInd w:val="0"/>
      <w:spacing w:line="360" w:lineRule="auto"/>
      <w:ind w:left="378" w:right="212" w:hanging="378"/>
    </w:pPr>
    <w:rPr>
      <w:rFonts w:ascii="黑体" w:eastAsia="黑体" w:hAnsi="Times New Roman"/>
      <w:b/>
      <w:szCs w:val="20"/>
    </w:rPr>
  </w:style>
  <w:style w:type="character" w:customStyle="1" w:styleId="detailtitle1">
    <w:name w:val="detailtitle1"/>
    <w:basedOn w:val="a0"/>
    <w:rsid w:val="000705EA"/>
    <w:rPr>
      <w:rFonts w:ascii="ˎ̥" w:hAnsi="ˎ̥" w:hint="default"/>
      <w:sz w:val="36"/>
      <w:szCs w:val="36"/>
    </w:rPr>
  </w:style>
  <w:style w:type="paragraph" w:styleId="af1">
    <w:name w:val="List"/>
    <w:basedOn w:val="a"/>
    <w:rsid w:val="006F6FE7"/>
    <w:pPr>
      <w:ind w:left="200" w:hangingChars="200" w:hanging="200"/>
    </w:pPr>
    <w:rPr>
      <w:rFonts w:ascii="Times New Roman" w:hAnsi="Times New Roman"/>
      <w:szCs w:val="24"/>
    </w:rPr>
  </w:style>
  <w:style w:type="paragraph" w:customStyle="1" w:styleId="Char10">
    <w:name w:val=" Char1"/>
    <w:basedOn w:val="a"/>
    <w:rsid w:val="00995BFC"/>
    <w:pPr>
      <w:widowControl/>
      <w:spacing w:line="300" w:lineRule="auto"/>
      <w:ind w:firstLineChars="200" w:firstLine="200"/>
    </w:pPr>
    <w:rPr>
      <w:rFonts w:ascii="Times New Roman" w:hAnsi="Times New Roman"/>
      <w:szCs w:val="20"/>
    </w:rPr>
  </w:style>
  <w:style w:type="paragraph" w:styleId="af2">
    <w:name w:val="Body Text"/>
    <w:basedOn w:val="a"/>
    <w:rsid w:val="0090706F"/>
    <w:pPr>
      <w:spacing w:after="120"/>
    </w:pPr>
  </w:style>
  <w:style w:type="table" w:styleId="af3">
    <w:name w:val="Table Elegant"/>
    <w:basedOn w:val="a1"/>
    <w:rsid w:val="00B96FF3"/>
    <w:pPr>
      <w:widowControl w:val="0"/>
      <w:jc w:val="both"/>
    </w:pPr>
    <w:rPr>
      <w:rFonts w:ascii="Times New Roman" w:hAnsi="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4">
    <w:name w:val="Body Text First Indent"/>
    <w:basedOn w:val="af2"/>
    <w:rsid w:val="00087E1A"/>
    <w:pPr>
      <w:ind w:firstLineChars="100" w:firstLine="420"/>
    </w:pPr>
  </w:style>
  <w:style w:type="paragraph" w:styleId="af5">
    <w:name w:val="No Spacing"/>
    <w:qFormat/>
    <w:rsid w:val="00087E1A"/>
    <w:pPr>
      <w:widowControl w:val="0"/>
      <w:jc w:val="both"/>
    </w:pPr>
    <w:rPr>
      <w:kern w:val="2"/>
      <w:sz w:val="21"/>
      <w:szCs w:val="22"/>
    </w:rPr>
  </w:style>
  <w:style w:type="paragraph" w:styleId="af6">
    <w:name w:val="annotation text"/>
    <w:basedOn w:val="a"/>
    <w:semiHidden/>
    <w:rsid w:val="00087E1A"/>
    <w:pPr>
      <w:jc w:val="left"/>
    </w:pPr>
    <w:rPr>
      <w:rFonts w:ascii="Times New Roman" w:hAnsi="Times New Roman"/>
      <w:szCs w:val="24"/>
    </w:rPr>
  </w:style>
  <w:style w:type="paragraph" w:styleId="2">
    <w:name w:val="Body Text Indent 2"/>
    <w:basedOn w:val="a"/>
    <w:rsid w:val="00995BF7"/>
    <w:pPr>
      <w:spacing w:after="120" w:line="480" w:lineRule="auto"/>
      <w:ind w:leftChars="200" w:left="420"/>
    </w:pPr>
  </w:style>
  <w:style w:type="paragraph" w:styleId="af7">
    <w:name w:val="Date"/>
    <w:basedOn w:val="a"/>
    <w:next w:val="a"/>
    <w:rsid w:val="002A5E71"/>
    <w:rPr>
      <w:rFonts w:ascii="Times New Roman" w:hAnsi="Times New Roman"/>
      <w:szCs w:val="24"/>
    </w:rPr>
  </w:style>
  <w:style w:type="character" w:styleId="af8">
    <w:name w:val="Emphasis"/>
    <w:basedOn w:val="a0"/>
    <w:qFormat/>
    <w:rsid w:val="00671928"/>
    <w:rPr>
      <w:i/>
      <w:iCs/>
    </w:rPr>
  </w:style>
  <w:style w:type="table" w:styleId="af9">
    <w:name w:val="Table Contemporary"/>
    <w:basedOn w:val="a1"/>
    <w:rsid w:val="005D579A"/>
    <w:pPr>
      <w:widowControl w:val="0"/>
      <w:jc w:val="both"/>
    </w:pPr>
    <w:rPr>
      <w:rFonts w:ascii="Times New Roman" w:hAnsi="Times New Roman"/>
    </w:r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s>
</file>

<file path=word/webSettings.xml><?xml version="1.0" encoding="utf-8"?>
<w:webSettings xmlns:r="http://schemas.openxmlformats.org/officeDocument/2006/relationships" xmlns:w="http://schemas.openxmlformats.org/wordprocessingml/2006/main">
  <w:divs>
    <w:div w:id="1055278547">
      <w:bodyDiv w:val="1"/>
      <w:marLeft w:val="0"/>
      <w:marRight w:val="0"/>
      <w:marTop w:val="0"/>
      <w:marBottom w:val="0"/>
      <w:divBdr>
        <w:top w:val="none" w:sz="0" w:space="0" w:color="auto"/>
        <w:left w:val="none" w:sz="0" w:space="0" w:color="auto"/>
        <w:bottom w:val="none" w:sz="0" w:space="0" w:color="auto"/>
        <w:right w:val="none" w:sz="0" w:space="0" w:color="auto"/>
      </w:divBdr>
    </w:div>
    <w:div w:id="1618366481">
      <w:bodyDiv w:val="1"/>
      <w:marLeft w:val="0"/>
      <w:marRight w:val="0"/>
      <w:marTop w:val="0"/>
      <w:marBottom w:val="0"/>
      <w:divBdr>
        <w:top w:val="none" w:sz="0" w:space="0" w:color="auto"/>
        <w:left w:val="none" w:sz="0" w:space="0" w:color="auto"/>
        <w:bottom w:val="none" w:sz="0" w:space="0" w:color="auto"/>
        <w:right w:val="none" w:sz="0" w:space="0" w:color="auto"/>
      </w:divBdr>
    </w:div>
    <w:div w:id="1968315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577</Words>
  <Characters>3290</Characters>
  <Application>Microsoft Office Word</Application>
  <DocSecurity>0</DocSecurity>
  <Lines>27</Lines>
  <Paragraphs>7</Paragraphs>
  <ScaleCrop>false</ScaleCrop>
  <Manager/>
  <Company/>
  <LinksUpToDate>false</LinksUpToDate>
  <CharactersWithSpaces>3860</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语文备课大师【全免费】</dc:title>
  <dc:creator>语文备课大师【全免费】</dc:creator>
  <dc:description>语文备课大师【全免费】</dc:description>
  <cp:lastModifiedBy/>
  <cp:revision>语文备课大师【全免费】</cp:revision>
  <dcterms:created xsi:type="dcterms:W3CDTF">2015-03-12T01:34:00Z</dcterms:created>
  <dcterms:modified xsi:type="dcterms:W3CDTF">2015-03-12T01:34:00Z</dcterms:modified>
</cp:coreProperties>
</file>